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B1B" w:rsidRDefault="00770B1B">
      <w:r>
        <w:rPr>
          <w:noProof/>
          <w:lang w:eastAsia="ru-RU"/>
        </w:rPr>
        <w:drawing>
          <wp:inline distT="0" distB="0" distL="0" distR="0">
            <wp:extent cx="6366164" cy="8753475"/>
            <wp:effectExtent l="0" t="0" r="0" b="0"/>
            <wp:docPr id="1" name="Рисунок 1" descr="C:\Users\Елена\Desktop\20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2020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63" cy="8748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635" w:rsidRDefault="00C56635" w:rsidP="00C56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0B1B" w:rsidRPr="00770B1B" w:rsidRDefault="00770B1B" w:rsidP="00C566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6F76" w:rsidRDefault="00CB6F76" w:rsidP="00C566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6E60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04728" w:rsidRDefault="00704728" w:rsidP="00C566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 xml:space="preserve">Дополнительное образование - механизм </w:t>
      </w:r>
      <w:r w:rsidRPr="00DA5104">
        <w:rPr>
          <w:rFonts w:ascii="Times New Roman" w:hAnsi="Times New Roman" w:cs="Times New Roman"/>
          <w:i/>
          <w:iCs/>
          <w:sz w:val="24"/>
          <w:szCs w:val="24"/>
        </w:rPr>
        <w:t>поддержки индивидуализации и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A5104">
        <w:rPr>
          <w:rFonts w:ascii="Times New Roman" w:hAnsi="Times New Roman" w:cs="Times New Roman"/>
          <w:i/>
          <w:iCs/>
          <w:sz w:val="24"/>
          <w:szCs w:val="24"/>
        </w:rPr>
        <w:t>самореализации человека, удовлетворения вариативных и изменяющихся потребностей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A5104">
        <w:rPr>
          <w:rFonts w:ascii="Times New Roman" w:hAnsi="Times New Roman" w:cs="Times New Roman"/>
          <w:i/>
          <w:iCs/>
          <w:sz w:val="24"/>
          <w:szCs w:val="24"/>
        </w:rPr>
        <w:t>детей и семей.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В постиндустриальном обществе, где решены задачи удовлетворения базовых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потребностей человека, на передний план выдвигаются ценности самовыражения,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личностного роста и гражданской солидарности. Применительно к образованию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означает переход от задачи обеспечения доступности и обязательности общего,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«массового» образования, к задаче проектирования пространства вариативного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образования для самореализации личности. Образование становится не только средством</w:t>
      </w:r>
    </w:p>
    <w:p w:rsidR="00677F4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освоения всеобщих норм, культурных образцов и интеграции в социум, но создает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возможности для реализации фундаментального вектора процесса развит</w:t>
      </w:r>
      <w:r w:rsidR="00704728">
        <w:rPr>
          <w:rFonts w:ascii="Times New Roman" w:hAnsi="Times New Roman" w:cs="Times New Roman"/>
          <w:sz w:val="24"/>
          <w:szCs w:val="24"/>
        </w:rPr>
        <w:t xml:space="preserve">ия человека </w:t>
      </w:r>
      <w:proofErr w:type="gramStart"/>
      <w:r w:rsidRPr="00DA5104">
        <w:rPr>
          <w:rFonts w:ascii="Times New Roman" w:hAnsi="Times New Roman" w:cs="Times New Roman"/>
          <w:sz w:val="24"/>
          <w:szCs w:val="24"/>
        </w:rPr>
        <w:t>-и</w:t>
      </w:r>
      <w:proofErr w:type="gramEnd"/>
      <w:r w:rsidRPr="00DA5104">
        <w:rPr>
          <w:rFonts w:ascii="Times New Roman" w:hAnsi="Times New Roman" w:cs="Times New Roman"/>
          <w:sz w:val="24"/>
          <w:szCs w:val="24"/>
        </w:rPr>
        <w:t>ндивидуализации - поиска и обретения человеком «самого себя».</w:t>
      </w:r>
      <w:r w:rsidR="00704728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Дополнительное образование дошкольников принципиально расширяет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возможности ребёнка, предлагая большую свободу выбора, так, чтобы каждый родитель,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да и сам ребёнок могли определять цели и стратегии индивидуального развития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капитализировать (превращать в ресурс) собственные личные качества и обстоятельства,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также проектировать и формировать будущие, возможные качества.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Вопрос параллельного освоения основной образовательной программы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образования и дополнительных общеобразовательных программ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регулируется Положением об оказании дополнительных платных образовательных услуг.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33B0" w:rsidRDefault="001933B0" w:rsidP="00C566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7F44" w:rsidRDefault="00677F44" w:rsidP="00C56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6E60">
        <w:rPr>
          <w:rFonts w:ascii="Times New Roman" w:hAnsi="Times New Roman" w:cs="Times New Roman"/>
          <w:b/>
          <w:sz w:val="24"/>
          <w:szCs w:val="24"/>
        </w:rPr>
        <w:t>I.</w:t>
      </w:r>
      <w:r w:rsidRPr="00E66E60">
        <w:rPr>
          <w:rFonts w:ascii="Times New Roman" w:hAnsi="Times New Roman" w:cs="Times New Roman"/>
          <w:b/>
          <w:sz w:val="24"/>
          <w:szCs w:val="24"/>
        </w:rPr>
        <w:tab/>
        <w:t>Целевой раздел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104">
        <w:rPr>
          <w:rFonts w:ascii="Times New Roman" w:hAnsi="Times New Roman" w:cs="Times New Roman"/>
          <w:b/>
          <w:sz w:val="24"/>
          <w:szCs w:val="24"/>
        </w:rPr>
        <w:t>1.1. Общие положения</w:t>
      </w:r>
    </w:p>
    <w:p w:rsidR="00677F44" w:rsidRPr="00DA5104" w:rsidRDefault="001933B0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МАДОУ  "Детский сад №231</w:t>
      </w:r>
      <w:r w:rsidR="008D261E">
        <w:rPr>
          <w:rFonts w:ascii="Times New Roman" w:hAnsi="Times New Roman" w:cs="Times New Roman"/>
          <w:sz w:val="24"/>
          <w:szCs w:val="24"/>
        </w:rPr>
        <w:t xml:space="preserve"> комбинированного вида</w:t>
      </w:r>
      <w:r w:rsidR="00677F44">
        <w:rPr>
          <w:rFonts w:ascii="Times New Roman" w:hAnsi="Times New Roman" w:cs="Times New Roman"/>
          <w:sz w:val="24"/>
          <w:szCs w:val="24"/>
        </w:rPr>
        <w:t xml:space="preserve">" </w:t>
      </w:r>
      <w:r w:rsidR="00677F44" w:rsidRPr="00DA5104">
        <w:rPr>
          <w:rFonts w:ascii="Times New Roman" w:hAnsi="Times New Roman" w:cs="Times New Roman"/>
          <w:sz w:val="24"/>
          <w:szCs w:val="24"/>
        </w:rPr>
        <w:t xml:space="preserve"> при оказании дополнительной образовательной услуги</w:t>
      </w:r>
      <w:r w:rsidR="00677F44">
        <w:rPr>
          <w:rFonts w:ascii="Times New Roman" w:hAnsi="Times New Roman" w:cs="Times New Roman"/>
          <w:sz w:val="24"/>
          <w:szCs w:val="24"/>
        </w:rPr>
        <w:t xml:space="preserve"> </w:t>
      </w:r>
      <w:r w:rsidR="00677F44" w:rsidRPr="00DA5104">
        <w:rPr>
          <w:rFonts w:ascii="Times New Roman" w:hAnsi="Times New Roman" w:cs="Times New Roman"/>
          <w:sz w:val="24"/>
          <w:szCs w:val="24"/>
        </w:rPr>
        <w:t>наряду с реализацией основной образовательной программы учитывает требования к</w:t>
      </w:r>
      <w:r w:rsidR="00677F44">
        <w:rPr>
          <w:rFonts w:ascii="Times New Roman" w:hAnsi="Times New Roman" w:cs="Times New Roman"/>
          <w:sz w:val="24"/>
          <w:szCs w:val="24"/>
        </w:rPr>
        <w:t xml:space="preserve"> </w:t>
      </w:r>
      <w:r w:rsidR="00677F44" w:rsidRPr="00DA5104">
        <w:rPr>
          <w:rFonts w:ascii="Times New Roman" w:hAnsi="Times New Roman" w:cs="Times New Roman"/>
          <w:sz w:val="24"/>
          <w:szCs w:val="24"/>
        </w:rPr>
        <w:t>режиму дня и организации воспитательно-образовательного процесса, предъявляемые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="00677F44" w:rsidRPr="00DA5104">
        <w:rPr>
          <w:rFonts w:ascii="Times New Roman" w:hAnsi="Times New Roman" w:cs="Times New Roman"/>
          <w:sz w:val="24"/>
          <w:szCs w:val="24"/>
        </w:rPr>
        <w:t>СанПиН 2.4.1.3049-13, в частности: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требования к продолжительности непрерывной образовательной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деятельности (п. 11.9, 11.10 СанПиН 2.4.1.3049-13);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требования к продолжительности ежедневных прогулок (п. 11.5 СанПиН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2.4.1.3049-13);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требования к организации приема пищи и дневного сна (п. 11.7 СанПиН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2.4.1.3049-13);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требования к времени, отводимому на самостоятельную деятельность детей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(игры, подготовка к образовательной деятельности, личная гигиена) (п. 11.8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СанПиН 2.4.1.3049-13).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 xml:space="preserve">          Также руководствуется в своей деятельности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следующими нормативными актами: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Федеральный Закон «Об образовании в Российской Федерации» №273-ФЗ от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29.12.2012г., вступивший в силу с 01.09.2013г.;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Федеральные государственные образовательные стандарты дошкольного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образования, вступившие в силу с 01.01.2014г.</w:t>
      </w:r>
      <w:r w:rsidR="008D261E">
        <w:rPr>
          <w:rFonts w:ascii="Times New Roman" w:hAnsi="Times New Roman" w:cs="Times New Roman"/>
          <w:sz w:val="24"/>
          <w:szCs w:val="24"/>
        </w:rPr>
        <w:t>;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СанПиН 2.4.1.3049-13 «Санитарно-эпидемиологические требования к устройству,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A5104">
        <w:rPr>
          <w:rFonts w:ascii="Times New Roman" w:hAnsi="Times New Roman" w:cs="Times New Roman"/>
          <w:sz w:val="24"/>
          <w:szCs w:val="24"/>
        </w:rPr>
        <w:t>содержанию и организации режима работы в дошкольных организациях» (Постановление</w:t>
      </w:r>
      <w:proofErr w:type="gramEnd"/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A5104">
        <w:rPr>
          <w:rFonts w:ascii="Times New Roman" w:hAnsi="Times New Roman" w:cs="Times New Roman"/>
          <w:sz w:val="24"/>
          <w:szCs w:val="24"/>
        </w:rPr>
        <w:t>Главного государственного санитарного врача РФ №26 от 15.05.2013 г.);</w:t>
      </w:r>
      <w:proofErr w:type="gramEnd"/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Постановление Правительства Российской Федерации от 15 августа 2013 г. №706</w:t>
      </w:r>
    </w:p>
    <w:p w:rsidR="00677F44" w:rsidRPr="00DA5104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«Об утверждении правил оказания платных образовательных услуг»;</w:t>
      </w:r>
    </w:p>
    <w:p w:rsidR="00677F44" w:rsidRPr="00DA5104" w:rsidRDefault="008D261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Устав</w:t>
      </w:r>
      <w:r w:rsidR="00677F44" w:rsidRPr="00DA5104">
        <w:rPr>
          <w:rFonts w:ascii="Times New Roman" w:hAnsi="Times New Roman" w:cs="Times New Roman"/>
          <w:sz w:val="24"/>
          <w:szCs w:val="24"/>
        </w:rPr>
        <w:t xml:space="preserve"> учреждения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77F44" w:rsidRPr="00300363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 xml:space="preserve">- Лицензия на осуществление образовательной </w:t>
      </w:r>
      <w:r w:rsidR="008D261E">
        <w:rPr>
          <w:rFonts w:ascii="Times New Roman" w:hAnsi="Times New Roman" w:cs="Times New Roman"/>
          <w:color w:val="000000" w:themeColor="text1"/>
          <w:sz w:val="24"/>
          <w:szCs w:val="24"/>
        </w:rPr>
        <w:t>деятельности №5013 от 22.05.2013</w:t>
      </w:r>
      <w:r w:rsidRPr="00300363">
        <w:rPr>
          <w:rFonts w:ascii="Times New Roman" w:hAnsi="Times New Roman" w:cs="Times New Roman"/>
          <w:color w:val="000000" w:themeColor="text1"/>
          <w:sz w:val="24"/>
          <w:szCs w:val="24"/>
        </w:rPr>
        <w:t>г. и</w:t>
      </w:r>
    </w:p>
    <w:p w:rsidR="00677F44" w:rsidRPr="00300363" w:rsidRDefault="00677F44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00363">
        <w:rPr>
          <w:rFonts w:ascii="Times New Roman" w:hAnsi="Times New Roman" w:cs="Times New Roman"/>
          <w:color w:val="000000" w:themeColor="text1"/>
          <w:sz w:val="24"/>
          <w:szCs w:val="24"/>
        </w:rPr>
        <w:t>приложение №1 к ней</w:t>
      </w:r>
      <w:r w:rsidR="008D261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56635" w:rsidRDefault="00C56635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104">
        <w:rPr>
          <w:rFonts w:ascii="Times New Roman" w:hAnsi="Times New Roman" w:cs="Times New Roman"/>
          <w:b/>
          <w:sz w:val="24"/>
          <w:szCs w:val="24"/>
        </w:rPr>
        <w:t>1.2. Цели и задачи реализации Программы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b/>
          <w:sz w:val="24"/>
          <w:szCs w:val="24"/>
        </w:rPr>
        <w:t>дополнительного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b/>
          <w:sz w:val="24"/>
          <w:szCs w:val="24"/>
        </w:rPr>
        <w:t>образования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Основная цель р</w:t>
      </w:r>
      <w:r w:rsidR="008D261E">
        <w:rPr>
          <w:rFonts w:ascii="Times New Roman" w:hAnsi="Times New Roman" w:cs="Times New Roman"/>
          <w:sz w:val="24"/>
          <w:szCs w:val="24"/>
        </w:rPr>
        <w:t>аботы</w:t>
      </w:r>
      <w:r w:rsidRPr="00DA5104">
        <w:rPr>
          <w:rFonts w:ascii="Times New Roman" w:hAnsi="Times New Roman" w:cs="Times New Roman"/>
          <w:sz w:val="24"/>
          <w:szCs w:val="24"/>
        </w:rPr>
        <w:t xml:space="preserve"> по Программе дополнительного</w:t>
      </w:r>
      <w:r w:rsidR="008D261E">
        <w:rPr>
          <w:rFonts w:ascii="Times New Roman" w:hAnsi="Times New Roman" w:cs="Times New Roman"/>
          <w:sz w:val="24"/>
          <w:szCs w:val="24"/>
        </w:rPr>
        <w:t xml:space="preserve"> о</w:t>
      </w:r>
      <w:r w:rsidRPr="00DA5104">
        <w:rPr>
          <w:rFonts w:ascii="Times New Roman" w:hAnsi="Times New Roman" w:cs="Times New Roman"/>
          <w:sz w:val="24"/>
          <w:szCs w:val="24"/>
        </w:rPr>
        <w:t>бразования</w:t>
      </w:r>
      <w:r>
        <w:rPr>
          <w:rFonts w:ascii="Times New Roman" w:hAnsi="Times New Roman" w:cs="Times New Roman"/>
          <w:sz w:val="24"/>
          <w:szCs w:val="24"/>
        </w:rPr>
        <w:t xml:space="preserve"> (далее Программа)</w:t>
      </w:r>
      <w:r w:rsidRPr="00DA5104">
        <w:rPr>
          <w:rFonts w:ascii="Times New Roman" w:hAnsi="Times New Roman" w:cs="Times New Roman"/>
          <w:sz w:val="24"/>
          <w:szCs w:val="24"/>
        </w:rPr>
        <w:t>: создание наилучших условий для благополучия детей, позволяющих 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раскрыть свой природный потенциал и адаптироваться к условиям жизни в современном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обществе.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b/>
          <w:sz w:val="24"/>
          <w:szCs w:val="24"/>
        </w:rPr>
        <w:t xml:space="preserve">Задачами </w:t>
      </w:r>
      <w:r w:rsidRPr="00DA5104">
        <w:rPr>
          <w:rFonts w:ascii="Times New Roman" w:hAnsi="Times New Roman" w:cs="Times New Roman"/>
          <w:sz w:val="24"/>
          <w:szCs w:val="24"/>
        </w:rPr>
        <w:t>коллектива, реализующей Программу, являются: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сохранение и укрепление физического и психического здоровья детей, а</w:t>
      </w:r>
      <w:r w:rsidR="009155AC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также формирование ценности здорового образа жизни;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предоставление равных возможностей для полноценного развития каждого</w:t>
      </w:r>
      <w:r w:rsidR="009155AC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ребенка;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развитие физических, интеллектуальных, нравственных, эстетических,</w:t>
      </w:r>
      <w:r w:rsidR="009155AC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творческих способностей детей, их стремления к саморазвитию;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поддержка и развитие детской инициативности и самостоятельности в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познавательной, коммуникативной и творческой деятельности;</w:t>
      </w:r>
    </w:p>
    <w:p w:rsidR="009155AC" w:rsidRPr="008D261E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61E">
        <w:rPr>
          <w:rFonts w:ascii="Times New Roman" w:hAnsi="Times New Roman" w:cs="Times New Roman"/>
          <w:sz w:val="24"/>
          <w:szCs w:val="24"/>
        </w:rPr>
        <w:t xml:space="preserve">• </w:t>
      </w:r>
      <w:r w:rsidR="007F5335" w:rsidRPr="008D261E">
        <w:rPr>
          <w:rFonts w:ascii="Times New Roman" w:hAnsi="Times New Roman" w:cs="Times New Roman"/>
          <w:sz w:val="24"/>
          <w:szCs w:val="24"/>
        </w:rPr>
        <w:t>формирование умений и навыков, необходимых для успешного обучения чтению и письму в начальной школе.</w:t>
      </w:r>
    </w:p>
    <w:p w:rsidR="00920BDE" w:rsidRPr="00DA5104" w:rsidRDefault="00920BDE" w:rsidP="00C56635">
      <w:pPr>
        <w:pStyle w:val="a3"/>
        <w:spacing w:line="276" w:lineRule="auto"/>
        <w:ind w:left="0" w:firstLine="0"/>
        <w:jc w:val="both"/>
        <w:rPr>
          <w:rFonts w:cs="Times New Roman"/>
          <w:sz w:val="24"/>
          <w:szCs w:val="24"/>
        </w:rPr>
      </w:pPr>
      <w:r w:rsidRPr="00DA5104">
        <w:rPr>
          <w:rFonts w:cs="Times New Roman"/>
          <w:sz w:val="24"/>
          <w:szCs w:val="24"/>
        </w:rPr>
        <w:t>Отличительной особенностью программы является тот факт, что на первый план</w:t>
      </w:r>
      <w:r w:rsidR="009155AC">
        <w:rPr>
          <w:rFonts w:cs="Times New Roman"/>
          <w:sz w:val="24"/>
          <w:szCs w:val="24"/>
        </w:rPr>
        <w:t xml:space="preserve"> в</w:t>
      </w:r>
      <w:r w:rsidRPr="00DA5104">
        <w:rPr>
          <w:rFonts w:cs="Times New Roman"/>
          <w:sz w:val="24"/>
          <w:szCs w:val="24"/>
        </w:rPr>
        <w:t>ыдвигается не обучающая, а развивающая функция. Это значит, что знания и умения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являются не самоцелью, а средством для формирования и развития психологических</w:t>
      </w:r>
      <w:r w:rsidR="009155AC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процессов (памяти, мышления, внимания, воображения), а также важнейших личностных</w:t>
      </w:r>
    </w:p>
    <w:p w:rsidR="00920BDE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свойств ребенка. Работа педагогов осуществляется в тесном контакте с родителями.</w:t>
      </w:r>
    </w:p>
    <w:p w:rsidR="00C56635" w:rsidRDefault="00C56635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0BDE" w:rsidRPr="007C0DFA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0DFA">
        <w:rPr>
          <w:rFonts w:ascii="Times New Roman" w:hAnsi="Times New Roman" w:cs="Times New Roman"/>
          <w:b/>
          <w:sz w:val="24"/>
          <w:szCs w:val="24"/>
        </w:rPr>
        <w:t>1.3. Принципы формирования Программы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Программа по дополнительному образованию дошкольников направлена на</w:t>
      </w:r>
      <w:r w:rsidR="009155AC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раскрытие разносторонних способностей дошкольников, развитие интереса к процессу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познания, приобщение детей к ценностям здорового образа жизни, духовной культуре и</w:t>
      </w:r>
      <w:r w:rsidR="009155AC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предполагает включение детей в творческую деятельность, через которую они познают</w:t>
      </w:r>
      <w:r w:rsidR="009155AC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окружающий мир, учатся общению в коллективе.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Организация личностного развития дошкольников базируется на системе</w:t>
      </w:r>
      <w:r w:rsidR="009155AC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принципов, а также их умелого применения на практике.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 xml:space="preserve">К числу таких </w:t>
      </w:r>
      <w:r w:rsidRPr="00DA5104">
        <w:rPr>
          <w:rFonts w:ascii="Times New Roman" w:hAnsi="Times New Roman" w:cs="Times New Roman"/>
          <w:i/>
          <w:iCs/>
          <w:sz w:val="24"/>
          <w:szCs w:val="24"/>
        </w:rPr>
        <w:t xml:space="preserve">принципов </w:t>
      </w:r>
      <w:r w:rsidRPr="00DA5104">
        <w:rPr>
          <w:rFonts w:ascii="Times New Roman" w:hAnsi="Times New Roman" w:cs="Times New Roman"/>
          <w:sz w:val="24"/>
          <w:szCs w:val="24"/>
        </w:rPr>
        <w:t>относятся: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Учет индивидуальных ос</w:t>
      </w:r>
      <w:r w:rsidR="008D261E">
        <w:rPr>
          <w:rFonts w:ascii="Times New Roman" w:hAnsi="Times New Roman" w:cs="Times New Roman"/>
          <w:sz w:val="24"/>
          <w:szCs w:val="24"/>
        </w:rPr>
        <w:t>обенностей и возможностей детей;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Уважение к личности ребенка, к процессу и результатам его деятельности в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сочетан</w:t>
      </w:r>
      <w:r w:rsidR="008D261E">
        <w:rPr>
          <w:rFonts w:ascii="Times New Roman" w:hAnsi="Times New Roman" w:cs="Times New Roman"/>
          <w:sz w:val="24"/>
          <w:szCs w:val="24"/>
        </w:rPr>
        <w:t>ии с разумной требовательностью;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Комплексны</w:t>
      </w:r>
      <w:r w:rsidR="008D261E">
        <w:rPr>
          <w:rFonts w:ascii="Times New Roman" w:hAnsi="Times New Roman" w:cs="Times New Roman"/>
          <w:sz w:val="24"/>
          <w:szCs w:val="24"/>
        </w:rPr>
        <w:t>й подход при разработке занятий;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Вариативность содер</w:t>
      </w:r>
      <w:r w:rsidR="008D261E">
        <w:rPr>
          <w:rFonts w:ascii="Times New Roman" w:hAnsi="Times New Roman" w:cs="Times New Roman"/>
          <w:sz w:val="24"/>
          <w:szCs w:val="24"/>
        </w:rPr>
        <w:t>жания и форм проведения занятий;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Систематичность и последовательность занятий;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• Наглядность.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Для успешной реализации программы необходимо: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 xml:space="preserve">психолого-педагогическое сопровождение </w:t>
      </w:r>
      <w:proofErr w:type="gramStart"/>
      <w:r w:rsidRPr="00DA5104">
        <w:rPr>
          <w:rFonts w:ascii="Times New Roman" w:hAnsi="Times New Roman" w:cs="Times New Roman"/>
          <w:sz w:val="24"/>
          <w:szCs w:val="24"/>
        </w:rPr>
        <w:t>воспитательного</w:t>
      </w:r>
      <w:proofErr w:type="gramEnd"/>
      <w:r w:rsidRPr="00DA5104">
        <w:rPr>
          <w:rFonts w:ascii="Times New Roman" w:hAnsi="Times New Roman" w:cs="Times New Roman"/>
          <w:sz w:val="24"/>
          <w:szCs w:val="24"/>
        </w:rPr>
        <w:t xml:space="preserve"> и развивающего</w:t>
      </w:r>
    </w:p>
    <w:p w:rsidR="00920BDE" w:rsidRPr="00DA5104" w:rsidRDefault="008D261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процесса;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обеспечение квалифиц</w:t>
      </w:r>
      <w:r w:rsidR="008D261E">
        <w:rPr>
          <w:rFonts w:ascii="Times New Roman" w:hAnsi="Times New Roman" w:cs="Times New Roman"/>
          <w:sz w:val="24"/>
          <w:szCs w:val="24"/>
        </w:rPr>
        <w:t>ированными кадрами;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сотрудничество с родителями</w:t>
      </w:r>
      <w:r w:rsidR="008D261E">
        <w:rPr>
          <w:rFonts w:ascii="Times New Roman" w:hAnsi="Times New Roman" w:cs="Times New Roman"/>
          <w:sz w:val="24"/>
          <w:szCs w:val="24"/>
        </w:rPr>
        <w:t>;</w:t>
      </w:r>
    </w:p>
    <w:p w:rsidR="00920BDE" w:rsidRPr="00DA5104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соответствующее материально-техническое обеспечение.</w:t>
      </w:r>
    </w:p>
    <w:p w:rsidR="00920BDE" w:rsidRPr="007C0DFA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0DFA">
        <w:rPr>
          <w:rFonts w:ascii="Times New Roman" w:hAnsi="Times New Roman" w:cs="Times New Roman"/>
          <w:b/>
          <w:sz w:val="24"/>
          <w:szCs w:val="24"/>
        </w:rPr>
        <w:lastRenderedPageBreak/>
        <w:t>1.4. Значимые характеристики для разработки и реализации программы</w:t>
      </w:r>
    </w:p>
    <w:p w:rsidR="00920BDE" w:rsidRPr="008D261E" w:rsidRDefault="00920BDE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В Учреждении реализация программы дополнительного образования</w:t>
      </w:r>
      <w:r w:rsidR="008D261E">
        <w:rPr>
          <w:rFonts w:ascii="Times New Roman" w:hAnsi="Times New Roman" w:cs="Times New Roman"/>
          <w:sz w:val="24"/>
          <w:szCs w:val="24"/>
        </w:rPr>
        <w:t xml:space="preserve"> </w:t>
      </w:r>
      <w:r w:rsidRPr="00DA5104">
        <w:rPr>
          <w:rFonts w:ascii="Times New Roman" w:hAnsi="Times New Roman" w:cs="Times New Roman"/>
          <w:sz w:val="24"/>
          <w:szCs w:val="24"/>
        </w:rPr>
        <w:t>проходит по дополнительным программам следующей направленности:</w:t>
      </w:r>
    </w:p>
    <w:p w:rsidR="008C0C06" w:rsidRPr="008C0C06" w:rsidRDefault="008C0C06" w:rsidP="00C56635">
      <w:pPr>
        <w:pStyle w:val="af1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534"/>
        <w:gridCol w:w="3969"/>
        <w:gridCol w:w="5244"/>
      </w:tblGrid>
      <w:tr w:rsidR="008C0C06" w:rsidRPr="008C0C06" w:rsidTr="00A1220C">
        <w:tc>
          <w:tcPr>
            <w:tcW w:w="534" w:type="dxa"/>
          </w:tcPr>
          <w:p w:rsidR="008C0C06" w:rsidRPr="008C0C06" w:rsidRDefault="008C0C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C0C0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969" w:type="dxa"/>
          </w:tcPr>
          <w:p w:rsidR="008C0C06" w:rsidRPr="008C0C06" w:rsidRDefault="008C0C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C0C06">
              <w:rPr>
                <w:rFonts w:ascii="Times New Roman" w:hAnsi="Times New Roman" w:cs="Times New Roman"/>
              </w:rPr>
              <w:t>Название программы</w:t>
            </w:r>
          </w:p>
        </w:tc>
        <w:tc>
          <w:tcPr>
            <w:tcW w:w="5244" w:type="dxa"/>
          </w:tcPr>
          <w:p w:rsidR="008C0C06" w:rsidRPr="008C0C06" w:rsidRDefault="008C0C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C0C06">
              <w:rPr>
                <w:rFonts w:ascii="Times New Roman" w:hAnsi="Times New Roman" w:cs="Times New Roman"/>
              </w:rPr>
              <w:t>Направления развития ребенка</w:t>
            </w:r>
          </w:p>
          <w:p w:rsidR="008C0C06" w:rsidRPr="008C0C06" w:rsidRDefault="008C0C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0C06" w:rsidRPr="008C0C06" w:rsidTr="00A1220C">
        <w:tc>
          <w:tcPr>
            <w:tcW w:w="534" w:type="dxa"/>
          </w:tcPr>
          <w:p w:rsidR="008C0C06" w:rsidRPr="008C0C06" w:rsidRDefault="008C0C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C0C0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8C0C06" w:rsidRPr="008C0C06" w:rsidRDefault="0064073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«Ментальная арифметика»</w:t>
            </w:r>
          </w:p>
        </w:tc>
        <w:tc>
          <w:tcPr>
            <w:tcW w:w="5244" w:type="dxa"/>
          </w:tcPr>
          <w:p w:rsidR="008C0C06" w:rsidRPr="008C0C06" w:rsidRDefault="008C0C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C0C06">
              <w:rPr>
                <w:rFonts w:ascii="Times New Roman" w:hAnsi="Times New Roman" w:cs="Times New Roman"/>
              </w:rPr>
              <w:t xml:space="preserve">Познавательное, </w:t>
            </w:r>
            <w:r w:rsidR="00F85806">
              <w:rPr>
                <w:rFonts w:ascii="Times New Roman" w:hAnsi="Times New Roman" w:cs="Times New Roman"/>
              </w:rPr>
              <w:t>речевое</w:t>
            </w:r>
            <w:r w:rsidR="0064073B">
              <w:rPr>
                <w:rFonts w:ascii="Times New Roman" w:hAnsi="Times New Roman" w:cs="Times New Roman"/>
              </w:rPr>
              <w:t>, социально-коммуникативное</w:t>
            </w:r>
            <w:r w:rsidR="00F85806">
              <w:rPr>
                <w:rFonts w:ascii="Times New Roman" w:hAnsi="Times New Roman" w:cs="Times New Roman"/>
              </w:rPr>
              <w:t xml:space="preserve"> развитие</w:t>
            </w:r>
          </w:p>
          <w:p w:rsidR="008C0C06" w:rsidRPr="008C0C06" w:rsidRDefault="008C0C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F5335" w:rsidRPr="008C0C06" w:rsidTr="00A1220C">
        <w:tc>
          <w:tcPr>
            <w:tcW w:w="534" w:type="dxa"/>
          </w:tcPr>
          <w:p w:rsidR="007F5335" w:rsidRPr="008C0C06" w:rsidRDefault="007F5335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7F5335" w:rsidRPr="008C0C06" w:rsidRDefault="0064073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«Веселый а</w:t>
            </w:r>
            <w:r w:rsidR="00F25C49">
              <w:rPr>
                <w:rFonts w:ascii="Times New Roman" w:hAnsi="Times New Roman" w:cs="Times New Roman"/>
              </w:rPr>
              <w:t>нглийский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5244" w:type="dxa"/>
          </w:tcPr>
          <w:p w:rsidR="007F5335" w:rsidRPr="008C0C06" w:rsidRDefault="007F5335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Познавате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льное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  <w:r w:rsidR="00F25C49">
              <w:rPr>
                <w:rFonts w:ascii="Times New Roman" w:hAnsi="Times New Roman" w:cs="Times New Roman"/>
                <w:sz w:val="24"/>
                <w:szCs w:val="24"/>
              </w:rPr>
              <w:t>, художественно-эстетическое развитие</w:t>
            </w:r>
            <w:r w:rsidR="00A1220C">
              <w:rPr>
                <w:rFonts w:ascii="Times New Roman" w:hAnsi="Times New Roman" w:cs="Times New Roman"/>
                <w:sz w:val="24"/>
                <w:szCs w:val="24"/>
              </w:rPr>
              <w:t>, физическое, социально-коммуникативное</w:t>
            </w:r>
          </w:p>
        </w:tc>
      </w:tr>
      <w:tr w:rsidR="007F5335" w:rsidRPr="008C0C06" w:rsidTr="00A1220C">
        <w:tc>
          <w:tcPr>
            <w:tcW w:w="534" w:type="dxa"/>
          </w:tcPr>
          <w:p w:rsidR="007F5335" w:rsidRPr="008C0C06" w:rsidRDefault="007F5335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7F5335" w:rsidRPr="008C0C06" w:rsidRDefault="00A1220C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«Занимательная </w:t>
            </w:r>
            <w:proofErr w:type="spellStart"/>
            <w:r>
              <w:rPr>
                <w:rFonts w:ascii="Times New Roman" w:hAnsi="Times New Roman" w:cs="Times New Roman"/>
              </w:rPr>
              <w:t>логоритмика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5244" w:type="dxa"/>
          </w:tcPr>
          <w:p w:rsidR="007F5335" w:rsidRPr="00DA5104" w:rsidRDefault="00A1220C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Физическое, речевое, х</w:t>
            </w:r>
            <w:r w:rsidR="007F5335" w:rsidRPr="00DA5104">
              <w:rPr>
                <w:rFonts w:ascii="Times New Roman" w:hAnsi="Times New Roman" w:cs="Times New Roman"/>
                <w:sz w:val="24"/>
                <w:szCs w:val="24"/>
              </w:rPr>
              <w:t>удожественно-эстетическое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5335" w:rsidRPr="00DA5104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7F5335" w:rsidRPr="008C0C06" w:rsidRDefault="007F5335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F5335" w:rsidRPr="008C0C06" w:rsidTr="00A1220C">
        <w:tc>
          <w:tcPr>
            <w:tcW w:w="534" w:type="dxa"/>
          </w:tcPr>
          <w:p w:rsidR="007F5335" w:rsidRDefault="007F5335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</w:tcPr>
          <w:p w:rsidR="007F5335" w:rsidRDefault="007F5335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 присмотра и ухода</w:t>
            </w:r>
          </w:p>
        </w:tc>
        <w:tc>
          <w:tcPr>
            <w:tcW w:w="5244" w:type="dxa"/>
          </w:tcPr>
          <w:p w:rsidR="007F5335" w:rsidRPr="00DA5104" w:rsidRDefault="007F5335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220C"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коммуникативное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</w:t>
            </w:r>
            <w:r w:rsidR="00A1220C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эстетическое</w:t>
            </w:r>
            <w:r w:rsidR="00A1220C">
              <w:rPr>
                <w:rFonts w:ascii="Times New Roman" w:hAnsi="Times New Roman" w:cs="Times New Roman"/>
                <w:sz w:val="24"/>
                <w:szCs w:val="24"/>
              </w:rPr>
              <w:t xml:space="preserve">, речевое 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</w:tr>
    </w:tbl>
    <w:p w:rsidR="008C0C06" w:rsidRDefault="008C0C06" w:rsidP="00C56635">
      <w:pPr>
        <w:pStyle w:val="a3"/>
        <w:spacing w:line="276" w:lineRule="auto"/>
        <w:ind w:firstLine="0"/>
        <w:jc w:val="both"/>
        <w:rPr>
          <w:rFonts w:cs="Times New Roman"/>
          <w:sz w:val="24"/>
          <w:szCs w:val="24"/>
        </w:rPr>
      </w:pPr>
    </w:p>
    <w:p w:rsidR="002D5A7B" w:rsidRPr="00A1220C" w:rsidRDefault="002D5A7B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220C">
        <w:rPr>
          <w:rFonts w:ascii="Times New Roman" w:hAnsi="Times New Roman" w:cs="Times New Roman"/>
          <w:b/>
          <w:sz w:val="24"/>
          <w:szCs w:val="24"/>
        </w:rPr>
        <w:t>Сведения о программах, реализуемых при оказании дополнительных</w:t>
      </w:r>
      <w:r w:rsidR="00A1220C" w:rsidRPr="00A1220C">
        <w:rPr>
          <w:rFonts w:ascii="Times New Roman" w:hAnsi="Times New Roman" w:cs="Times New Roman"/>
          <w:b/>
          <w:sz w:val="24"/>
          <w:szCs w:val="24"/>
        </w:rPr>
        <w:t xml:space="preserve"> образовательных услуг</w:t>
      </w:r>
    </w:p>
    <w:p w:rsidR="002D5A7B" w:rsidRPr="00DA5104" w:rsidRDefault="002D5A7B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2943"/>
        <w:gridCol w:w="1985"/>
        <w:gridCol w:w="1984"/>
        <w:gridCol w:w="1418"/>
        <w:gridCol w:w="1417"/>
      </w:tblGrid>
      <w:tr w:rsidR="002D5A7B" w:rsidRPr="00DA5104" w:rsidTr="00F85806">
        <w:tc>
          <w:tcPr>
            <w:tcW w:w="2943" w:type="dxa"/>
          </w:tcPr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1985" w:type="dxa"/>
          </w:tcPr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услуги</w:t>
            </w:r>
          </w:p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усвоения</w:t>
            </w:r>
          </w:p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5A7B" w:rsidRPr="00DA5104" w:rsidTr="00F85806">
        <w:tc>
          <w:tcPr>
            <w:tcW w:w="2943" w:type="dxa"/>
          </w:tcPr>
          <w:p w:rsidR="002D5A7B" w:rsidRPr="00F85806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C0C06">
              <w:rPr>
                <w:rFonts w:ascii="Times New Roman" w:hAnsi="Times New Roman" w:cs="Times New Roman"/>
              </w:rPr>
              <w:t xml:space="preserve">Познавательное, </w:t>
            </w:r>
            <w:r>
              <w:rPr>
                <w:rFonts w:ascii="Times New Roman" w:hAnsi="Times New Roman" w:cs="Times New Roman"/>
              </w:rPr>
              <w:t>речевое, социально-коммуникативное развитие</w:t>
            </w:r>
          </w:p>
        </w:tc>
        <w:tc>
          <w:tcPr>
            <w:tcW w:w="1985" w:type="dxa"/>
          </w:tcPr>
          <w:p w:rsidR="002D5A7B" w:rsidRPr="00DA5104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«Ментальная арифметика»</w:t>
            </w:r>
          </w:p>
        </w:tc>
        <w:tc>
          <w:tcPr>
            <w:tcW w:w="1984" w:type="dxa"/>
          </w:tcPr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Образовательная</w:t>
            </w:r>
          </w:p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1418" w:type="dxa"/>
          </w:tcPr>
          <w:p w:rsidR="002D5A7B" w:rsidRPr="00DA5104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D5A7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417" w:type="dxa"/>
          </w:tcPr>
          <w:p w:rsidR="002D5A7B" w:rsidRPr="00DA5104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D5A7B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2D5A7B" w:rsidRPr="00DA5104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2D5A7B" w:rsidRPr="00DA5104" w:rsidTr="00F85806">
        <w:tc>
          <w:tcPr>
            <w:tcW w:w="2943" w:type="dxa"/>
          </w:tcPr>
          <w:p w:rsidR="002D5A7B" w:rsidRPr="00DA5104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Физическое, речевое, х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удожественно-эстетическое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1985" w:type="dxa"/>
          </w:tcPr>
          <w:p w:rsidR="002D5A7B" w:rsidRPr="00DA5104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«Занимательная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</w:tcPr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педагога и детей</w:t>
            </w:r>
          </w:p>
        </w:tc>
        <w:tc>
          <w:tcPr>
            <w:tcW w:w="1418" w:type="dxa"/>
          </w:tcPr>
          <w:p w:rsidR="002D5A7B" w:rsidRPr="00DA5104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417" w:type="dxa"/>
          </w:tcPr>
          <w:p w:rsidR="002D5A7B" w:rsidRPr="00DA5104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</w:t>
            </w:r>
            <w:r w:rsidR="002D5A7B" w:rsidRPr="00DA5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5A7B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2D5A7B" w:rsidRPr="00DA5104" w:rsidTr="00F85806">
        <w:tc>
          <w:tcPr>
            <w:tcW w:w="2943" w:type="dxa"/>
          </w:tcPr>
          <w:p w:rsidR="002D5A7B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Познавате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льное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художественно-эстетическое развитие, физическое, социально-коммуникативное</w:t>
            </w:r>
          </w:p>
        </w:tc>
        <w:tc>
          <w:tcPr>
            <w:tcW w:w="1985" w:type="dxa"/>
          </w:tcPr>
          <w:p w:rsidR="002D5A7B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а</w:t>
            </w:r>
            <w:r w:rsidR="00F25C49">
              <w:rPr>
                <w:rFonts w:ascii="Times New Roman" w:hAnsi="Times New Roman" w:cs="Times New Roman"/>
                <w:sz w:val="24"/>
                <w:szCs w:val="24"/>
              </w:rPr>
              <w:t>нглийский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</w:tcPr>
          <w:p w:rsidR="002D5A7B" w:rsidRPr="00DA5104" w:rsidRDefault="002D5A7B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418" w:type="dxa"/>
          </w:tcPr>
          <w:p w:rsidR="002D5A7B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D5A7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</w:tcPr>
          <w:p w:rsidR="002D5A7B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</w:t>
            </w:r>
            <w:r w:rsidR="002D5A7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2D5A7B" w:rsidRPr="00DA5104" w:rsidTr="00F85806">
        <w:tc>
          <w:tcPr>
            <w:tcW w:w="2943" w:type="dxa"/>
          </w:tcPr>
          <w:p w:rsidR="002D5A7B" w:rsidRDefault="00F85806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коммуникативное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речевое </w:t>
            </w: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1985" w:type="dxa"/>
          </w:tcPr>
          <w:p w:rsidR="002D5A7B" w:rsidRDefault="00E92959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присмотра и ухода</w:t>
            </w:r>
          </w:p>
        </w:tc>
        <w:tc>
          <w:tcPr>
            <w:tcW w:w="1984" w:type="dxa"/>
          </w:tcPr>
          <w:p w:rsidR="002D5A7B" w:rsidRPr="00DA5104" w:rsidRDefault="00E92959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104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педагога и детей</w:t>
            </w:r>
          </w:p>
        </w:tc>
        <w:tc>
          <w:tcPr>
            <w:tcW w:w="1418" w:type="dxa"/>
          </w:tcPr>
          <w:p w:rsidR="002D5A7B" w:rsidRDefault="00E92959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</w:tcPr>
          <w:p w:rsidR="002D5A7B" w:rsidRDefault="00E92959" w:rsidP="00C56635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</w:tr>
    </w:tbl>
    <w:p w:rsidR="002D5A7B" w:rsidRDefault="002D5A7B" w:rsidP="00C56635">
      <w:pPr>
        <w:pStyle w:val="a3"/>
        <w:spacing w:line="276" w:lineRule="auto"/>
        <w:ind w:firstLine="0"/>
        <w:jc w:val="both"/>
        <w:rPr>
          <w:rFonts w:cs="Times New Roman"/>
          <w:sz w:val="24"/>
          <w:szCs w:val="24"/>
        </w:rPr>
      </w:pPr>
    </w:p>
    <w:p w:rsidR="00C56635" w:rsidRDefault="00C56635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6635" w:rsidRDefault="00C56635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6635" w:rsidRDefault="00C56635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6635" w:rsidRDefault="00C56635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6635" w:rsidRDefault="00C56635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2959" w:rsidRPr="007C0DFA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0DFA">
        <w:rPr>
          <w:rFonts w:ascii="Times New Roman" w:hAnsi="Times New Roman" w:cs="Times New Roman"/>
          <w:b/>
          <w:sz w:val="24"/>
          <w:szCs w:val="24"/>
        </w:rPr>
        <w:lastRenderedPageBreak/>
        <w:t>II</w:t>
      </w:r>
      <w:r w:rsidR="00F85806">
        <w:rPr>
          <w:rFonts w:ascii="Times New Roman" w:hAnsi="Times New Roman" w:cs="Times New Roman"/>
          <w:b/>
          <w:sz w:val="24"/>
          <w:szCs w:val="24"/>
        </w:rPr>
        <w:t>.</w:t>
      </w:r>
      <w:r w:rsidRPr="007C0DFA">
        <w:rPr>
          <w:rFonts w:ascii="Times New Roman" w:hAnsi="Times New Roman" w:cs="Times New Roman"/>
          <w:b/>
          <w:sz w:val="24"/>
          <w:szCs w:val="24"/>
        </w:rPr>
        <w:t xml:space="preserve"> Содержательный раздел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 xml:space="preserve">Содержание образовательных программ направлено </w:t>
      </w:r>
      <w:proofErr w:type="gramStart"/>
      <w:r w:rsidRPr="00DA510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DA5104">
        <w:rPr>
          <w:rFonts w:ascii="Times New Roman" w:hAnsi="Times New Roman" w:cs="Times New Roman"/>
          <w:sz w:val="24"/>
          <w:szCs w:val="24"/>
        </w:rPr>
        <w:t>: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создание условий для развития личности ребенка;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развитие мотивации личности к познанию и творчеству;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обеспечение эмоционального благополучия ребенка;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 xml:space="preserve">- приобщение </w:t>
      </w:r>
      <w:proofErr w:type="gramStart"/>
      <w:r w:rsidRPr="00DA510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A5104">
        <w:rPr>
          <w:rFonts w:ascii="Times New Roman" w:hAnsi="Times New Roman" w:cs="Times New Roman"/>
          <w:sz w:val="24"/>
          <w:szCs w:val="24"/>
        </w:rPr>
        <w:t xml:space="preserve"> к общечеловеческим ценностям;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профилактику асоциального поведения;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 xml:space="preserve">- создание условий для социального, культурного самоопределения, </w:t>
      </w:r>
      <w:proofErr w:type="gramStart"/>
      <w:r w:rsidRPr="00DA5104">
        <w:rPr>
          <w:rFonts w:ascii="Times New Roman" w:hAnsi="Times New Roman" w:cs="Times New Roman"/>
          <w:sz w:val="24"/>
          <w:szCs w:val="24"/>
        </w:rPr>
        <w:t>творческой</w:t>
      </w:r>
      <w:proofErr w:type="gramEnd"/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самореализации личности ребенка, ее интеграции в систему мировой и отечественной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культур;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интеллектуальное и духовное развитие личности ребенка;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укрепление психического и физического здоровья;</w:t>
      </w:r>
    </w:p>
    <w:p w:rsidR="00E92959" w:rsidRPr="00DA5104" w:rsidRDefault="00E92959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104">
        <w:rPr>
          <w:rFonts w:ascii="Times New Roman" w:hAnsi="Times New Roman" w:cs="Times New Roman"/>
          <w:sz w:val="24"/>
          <w:szCs w:val="24"/>
        </w:rPr>
        <w:t>- взаимодействие педагога дополнительного образования с семьей.</w:t>
      </w:r>
    </w:p>
    <w:p w:rsidR="00FA25A2" w:rsidRDefault="00FA25A2" w:rsidP="00C56635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«Ментальная арифметика»</w:t>
      </w:r>
    </w:p>
    <w:p w:rsidR="00FA25A2" w:rsidRPr="00FA25A2" w:rsidRDefault="00FA25A2" w:rsidP="00C56635">
      <w:pPr>
        <w:ind w:left="260" w:right="20" w:firstLine="711"/>
        <w:jc w:val="both"/>
        <w:rPr>
          <w:rFonts w:ascii="Times New Roman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b/>
          <w:bCs/>
          <w:sz w:val="24"/>
          <w:szCs w:val="24"/>
        </w:rPr>
        <w:t xml:space="preserve">Целью программы является </w:t>
      </w:r>
      <w:r w:rsidRPr="00FA25A2">
        <w:rPr>
          <w:rFonts w:ascii="Times New Roman" w:hAnsi="Times New Roman" w:cs="Times New Roman"/>
          <w:sz w:val="24"/>
          <w:szCs w:val="24"/>
        </w:rPr>
        <w:t>гармоничное развитие умственных и творческих способностей детей, позволяющих ещё в большей степени раскрыть потенциал ребёнка и создание условий для раскрытия потенциала правого полушария головного мозга.</w:t>
      </w:r>
    </w:p>
    <w:p w:rsidR="00FA25A2" w:rsidRPr="00FA25A2" w:rsidRDefault="00FA25A2" w:rsidP="00C56635">
      <w:pPr>
        <w:spacing w:after="0"/>
        <w:ind w:left="980"/>
        <w:jc w:val="both"/>
        <w:rPr>
          <w:rFonts w:ascii="Times New Roman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b/>
          <w:bCs/>
          <w:sz w:val="24"/>
          <w:szCs w:val="24"/>
        </w:rPr>
        <w:t>Задачи программы:</w:t>
      </w:r>
    </w:p>
    <w:p w:rsidR="00FA25A2" w:rsidRPr="00FA25A2" w:rsidRDefault="00FA25A2" w:rsidP="00C56635">
      <w:pPr>
        <w:spacing w:after="0"/>
        <w:ind w:left="980"/>
        <w:jc w:val="both"/>
        <w:rPr>
          <w:rFonts w:ascii="Times New Roman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i/>
          <w:iCs/>
          <w:sz w:val="24"/>
          <w:szCs w:val="24"/>
        </w:rPr>
        <w:t>Образовательные (предметные):</w:t>
      </w: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>привитие интереса у учащихся к математике;</w:t>
      </w:r>
    </w:p>
    <w:p w:rsidR="00FA25A2" w:rsidRPr="00FA25A2" w:rsidRDefault="00FA25A2" w:rsidP="00C56635">
      <w:pPr>
        <w:spacing w:after="0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 xml:space="preserve">обучение детей приёмам устного счета с использованием </w:t>
      </w:r>
      <w:proofErr w:type="spellStart"/>
      <w:r w:rsidRPr="00FA25A2">
        <w:rPr>
          <w:rFonts w:ascii="Times New Roman" w:hAnsi="Times New Roman" w:cs="Times New Roman"/>
          <w:sz w:val="24"/>
          <w:szCs w:val="24"/>
        </w:rPr>
        <w:t>абакуса</w:t>
      </w:r>
      <w:proofErr w:type="spellEnd"/>
      <w:r w:rsidRPr="00FA25A2">
        <w:rPr>
          <w:rFonts w:ascii="Times New Roman" w:hAnsi="Times New Roman" w:cs="Times New Roman"/>
          <w:sz w:val="24"/>
          <w:szCs w:val="24"/>
        </w:rPr>
        <w:t>;</w:t>
      </w: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>углубление и расширение знаний по математике;</w:t>
      </w:r>
    </w:p>
    <w:p w:rsidR="00FA25A2" w:rsidRDefault="00FA25A2" w:rsidP="00C56635">
      <w:pPr>
        <w:spacing w:after="0"/>
        <w:ind w:left="9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A25A2" w:rsidRPr="00FA25A2" w:rsidRDefault="00FA25A2" w:rsidP="00C56635">
      <w:pPr>
        <w:spacing w:after="0"/>
        <w:ind w:left="98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i/>
          <w:iCs/>
          <w:sz w:val="24"/>
          <w:szCs w:val="24"/>
        </w:rPr>
        <w:t>Развивающие (</w:t>
      </w:r>
      <w:proofErr w:type="spellStart"/>
      <w:r w:rsidRPr="00FA25A2">
        <w:rPr>
          <w:rFonts w:ascii="Times New Roman" w:hAnsi="Times New Roman" w:cs="Times New Roman"/>
          <w:i/>
          <w:iCs/>
          <w:sz w:val="24"/>
          <w:szCs w:val="24"/>
        </w:rPr>
        <w:t>метапредметные</w:t>
      </w:r>
      <w:proofErr w:type="spellEnd"/>
      <w:r w:rsidRPr="00FA25A2">
        <w:rPr>
          <w:rFonts w:ascii="Times New Roman" w:hAnsi="Times New Roman" w:cs="Times New Roman"/>
          <w:i/>
          <w:iCs/>
          <w:sz w:val="24"/>
          <w:szCs w:val="24"/>
        </w:rPr>
        <w:t>):</w:t>
      </w: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>способствовать развитию  воображения, мелкой моторики;</w:t>
      </w:r>
    </w:p>
    <w:p w:rsidR="00FA25A2" w:rsidRPr="00FA25A2" w:rsidRDefault="00FA25A2" w:rsidP="00C56635">
      <w:pPr>
        <w:spacing w:after="0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>развитие математического кругозора, мышления, фотографической памяти, внимания, правого и левого полушария головного мозга,</w:t>
      </w:r>
    </w:p>
    <w:p w:rsidR="00FA25A2" w:rsidRPr="00FA25A2" w:rsidRDefault="00FA25A2" w:rsidP="00C56635">
      <w:pPr>
        <w:spacing w:after="0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>исследовательских и творческих умений учащихся;</w:t>
      </w:r>
    </w:p>
    <w:p w:rsidR="00FA25A2" w:rsidRDefault="00FA25A2" w:rsidP="00C56635">
      <w:pPr>
        <w:spacing w:after="0"/>
        <w:ind w:left="9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A25A2" w:rsidRPr="00FA25A2" w:rsidRDefault="00FA25A2" w:rsidP="00C56635">
      <w:pPr>
        <w:spacing w:after="0"/>
        <w:ind w:left="98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i/>
          <w:iCs/>
          <w:sz w:val="24"/>
          <w:szCs w:val="24"/>
        </w:rPr>
        <w:t>Воспитательные (личностные):</w:t>
      </w:r>
    </w:p>
    <w:p w:rsidR="00FA25A2" w:rsidRPr="00FA25A2" w:rsidRDefault="00FA25A2" w:rsidP="00C56635">
      <w:pPr>
        <w:spacing w:after="0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right="2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>способствовать воспитанию желания и умения взаимодействовать со сверстниками, взрослыми;</w:t>
      </w:r>
    </w:p>
    <w:p w:rsidR="00FA25A2" w:rsidRPr="00FA25A2" w:rsidRDefault="00FA25A2" w:rsidP="00C56635">
      <w:pPr>
        <w:spacing w:after="0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>воспитание настойчивости, инициативы, самостоятельности;</w:t>
      </w: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>сформировать ответственность за начатое дело;</w:t>
      </w: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>сформировать навыки здорового образа жизни;</w:t>
      </w:r>
    </w:p>
    <w:p w:rsidR="00FA25A2" w:rsidRPr="00FA25A2" w:rsidRDefault="00FA25A2" w:rsidP="00C56635">
      <w:pPr>
        <w:spacing w:after="0"/>
        <w:jc w:val="both"/>
        <w:rPr>
          <w:rFonts w:ascii="Times New Roman" w:eastAsia="Symbol" w:hAnsi="Times New Roman" w:cs="Times New Roman"/>
          <w:sz w:val="24"/>
          <w:szCs w:val="24"/>
        </w:rPr>
      </w:pPr>
    </w:p>
    <w:p w:rsidR="00FA25A2" w:rsidRPr="00FA25A2" w:rsidRDefault="00FA25A2" w:rsidP="00C56635">
      <w:pPr>
        <w:numPr>
          <w:ilvl w:val="0"/>
          <w:numId w:val="20"/>
        </w:numPr>
        <w:tabs>
          <w:tab w:val="left" w:pos="980"/>
        </w:tabs>
        <w:spacing w:after="0"/>
        <w:ind w:left="980" w:hanging="36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sz w:val="24"/>
          <w:szCs w:val="24"/>
        </w:rPr>
        <w:t>сформировать мотивацию на получение дополнительных знаний.</w:t>
      </w:r>
    </w:p>
    <w:p w:rsidR="00FA25A2" w:rsidRPr="00FA25A2" w:rsidRDefault="00FA25A2" w:rsidP="00C56635">
      <w:pPr>
        <w:pStyle w:val="a3"/>
        <w:spacing w:line="276" w:lineRule="auto"/>
        <w:jc w:val="both"/>
        <w:rPr>
          <w:rFonts w:eastAsia="Symbol" w:cs="Times New Roman"/>
          <w:sz w:val="24"/>
          <w:szCs w:val="24"/>
        </w:rPr>
      </w:pPr>
    </w:p>
    <w:p w:rsidR="00FA25A2" w:rsidRPr="00FA25A2" w:rsidRDefault="00FA25A2" w:rsidP="00C56635">
      <w:pPr>
        <w:pStyle w:val="ConsNonformat"/>
        <w:spacing w:line="276" w:lineRule="auto"/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Style w:val="10"/>
          <w:rFonts w:ascii="Times New Roman" w:eastAsia="Arial Unicode MS" w:hAnsi="Times New Roman" w:cs="Times New Roman"/>
          <w:b/>
          <w:sz w:val="24"/>
          <w:szCs w:val="24"/>
        </w:rPr>
        <w:lastRenderedPageBreak/>
        <w:t xml:space="preserve">                </w:t>
      </w:r>
      <w:r w:rsidRPr="00FA25A2">
        <w:rPr>
          <w:rStyle w:val="10"/>
          <w:rFonts w:ascii="Times New Roman" w:eastAsia="Arial Unicode MS" w:hAnsi="Times New Roman" w:cs="Times New Roman"/>
          <w:b/>
          <w:sz w:val="24"/>
          <w:szCs w:val="24"/>
        </w:rPr>
        <w:t>Ожидаемые результаты обучения:</w:t>
      </w:r>
    </w:p>
    <w:p w:rsidR="00FA25A2" w:rsidRPr="00FA25A2" w:rsidRDefault="00FA25A2" w:rsidP="00C56635">
      <w:pPr>
        <w:spacing w:after="0"/>
        <w:ind w:left="980"/>
        <w:jc w:val="both"/>
        <w:rPr>
          <w:rFonts w:ascii="Times New Roman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i/>
          <w:iCs/>
          <w:color w:val="00000A"/>
          <w:sz w:val="24"/>
          <w:szCs w:val="24"/>
        </w:rPr>
        <w:t>Образовательные (предметные):</w:t>
      </w:r>
    </w:p>
    <w:p w:rsidR="00FA25A2" w:rsidRPr="00FA25A2" w:rsidRDefault="00FA25A2" w:rsidP="00C56635">
      <w:pPr>
        <w:pStyle w:val="a3"/>
        <w:numPr>
          <w:ilvl w:val="0"/>
          <w:numId w:val="21"/>
        </w:numPr>
        <w:tabs>
          <w:tab w:val="left" w:pos="1680"/>
        </w:tabs>
        <w:spacing w:line="276" w:lineRule="auto"/>
        <w:jc w:val="both"/>
        <w:rPr>
          <w:rFonts w:eastAsia="Symbol" w:cs="Times New Roman"/>
          <w:sz w:val="24"/>
          <w:szCs w:val="24"/>
        </w:rPr>
      </w:pPr>
      <w:r w:rsidRPr="00FA25A2">
        <w:rPr>
          <w:rFonts w:cs="Times New Roman"/>
          <w:sz w:val="24"/>
          <w:szCs w:val="24"/>
        </w:rPr>
        <w:t>Свободно ориентируется в числовом ряду в пределах 100.</w:t>
      </w:r>
    </w:p>
    <w:p w:rsidR="00FA25A2" w:rsidRPr="00FA25A2" w:rsidRDefault="00FA25A2" w:rsidP="00C56635">
      <w:pPr>
        <w:pStyle w:val="a3"/>
        <w:numPr>
          <w:ilvl w:val="0"/>
          <w:numId w:val="21"/>
        </w:numPr>
        <w:tabs>
          <w:tab w:val="left" w:pos="1677"/>
        </w:tabs>
        <w:spacing w:line="276" w:lineRule="auto"/>
        <w:jc w:val="both"/>
        <w:rPr>
          <w:rFonts w:eastAsia="Symbol" w:cs="Times New Roman"/>
          <w:sz w:val="24"/>
          <w:szCs w:val="24"/>
        </w:rPr>
      </w:pPr>
      <w:r w:rsidRPr="00FA25A2">
        <w:rPr>
          <w:rFonts w:cs="Times New Roman"/>
          <w:sz w:val="24"/>
          <w:szCs w:val="24"/>
        </w:rPr>
        <w:t>Преобразовывает информацию из одной формы в другую: составляет математические рассказы и задачи на основе простейших математических моделей (предметных, рисунков, схематических рисунков, схем);</w:t>
      </w:r>
    </w:p>
    <w:p w:rsidR="00FA25A2" w:rsidRPr="00FA25A2" w:rsidRDefault="00FA25A2" w:rsidP="00C56635">
      <w:pPr>
        <w:pStyle w:val="a3"/>
        <w:numPr>
          <w:ilvl w:val="0"/>
          <w:numId w:val="21"/>
        </w:numPr>
        <w:tabs>
          <w:tab w:val="left" w:pos="1677"/>
        </w:tabs>
        <w:spacing w:line="276" w:lineRule="auto"/>
        <w:jc w:val="both"/>
        <w:rPr>
          <w:rFonts w:eastAsia="Symbol" w:cs="Times New Roman"/>
          <w:sz w:val="24"/>
          <w:szCs w:val="24"/>
        </w:rPr>
      </w:pPr>
      <w:r w:rsidRPr="00FA25A2">
        <w:rPr>
          <w:rFonts w:cs="Times New Roman"/>
          <w:sz w:val="24"/>
          <w:szCs w:val="24"/>
        </w:rPr>
        <w:t>Находит и формулирует решение задачи с помощью простейших</w:t>
      </w:r>
      <w:r w:rsidRPr="00FA25A2">
        <w:rPr>
          <w:rFonts w:eastAsia="Symbol" w:cs="Times New Roman"/>
          <w:sz w:val="24"/>
          <w:szCs w:val="24"/>
        </w:rPr>
        <w:t></w:t>
      </w:r>
      <w:r>
        <w:rPr>
          <w:rFonts w:eastAsia="Symbol" w:cs="Times New Roman"/>
          <w:sz w:val="24"/>
          <w:szCs w:val="24"/>
        </w:rPr>
        <w:t xml:space="preserve"> </w:t>
      </w:r>
      <w:r w:rsidRPr="00FA25A2">
        <w:rPr>
          <w:rFonts w:cs="Times New Roman"/>
          <w:sz w:val="24"/>
          <w:szCs w:val="24"/>
        </w:rPr>
        <w:t>моделей.</w:t>
      </w:r>
    </w:p>
    <w:p w:rsidR="00FA25A2" w:rsidRDefault="00FA25A2" w:rsidP="00C56635">
      <w:pPr>
        <w:spacing w:after="0"/>
        <w:ind w:left="9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A25A2" w:rsidRPr="00FA25A2" w:rsidRDefault="00FA25A2" w:rsidP="00C56635">
      <w:pPr>
        <w:spacing w:after="0"/>
        <w:ind w:left="980"/>
        <w:jc w:val="both"/>
        <w:rPr>
          <w:rFonts w:ascii="Times New Roman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i/>
          <w:iCs/>
          <w:sz w:val="24"/>
          <w:szCs w:val="24"/>
        </w:rPr>
        <w:t>Развивающие (</w:t>
      </w:r>
      <w:proofErr w:type="spellStart"/>
      <w:r w:rsidRPr="00FA25A2">
        <w:rPr>
          <w:rFonts w:ascii="Times New Roman" w:hAnsi="Times New Roman" w:cs="Times New Roman"/>
          <w:i/>
          <w:iCs/>
          <w:sz w:val="24"/>
          <w:szCs w:val="24"/>
        </w:rPr>
        <w:t>метапредметные</w:t>
      </w:r>
      <w:proofErr w:type="spellEnd"/>
      <w:r w:rsidRPr="00FA25A2">
        <w:rPr>
          <w:rFonts w:ascii="Times New Roman" w:hAnsi="Times New Roman" w:cs="Times New Roman"/>
          <w:i/>
          <w:iCs/>
          <w:sz w:val="24"/>
          <w:szCs w:val="24"/>
        </w:rPr>
        <w:t>):</w:t>
      </w:r>
    </w:p>
    <w:p w:rsidR="00FA25A2" w:rsidRPr="00FA25A2" w:rsidRDefault="00FA25A2" w:rsidP="00C56635">
      <w:pPr>
        <w:pStyle w:val="a3"/>
        <w:numPr>
          <w:ilvl w:val="0"/>
          <w:numId w:val="22"/>
        </w:numPr>
        <w:tabs>
          <w:tab w:val="left" w:pos="1680"/>
        </w:tabs>
        <w:spacing w:line="276" w:lineRule="auto"/>
        <w:jc w:val="both"/>
        <w:rPr>
          <w:rFonts w:eastAsia="Symbol" w:cs="Times New Roman"/>
          <w:sz w:val="24"/>
          <w:szCs w:val="24"/>
        </w:rPr>
      </w:pPr>
      <w:r w:rsidRPr="00FA25A2">
        <w:rPr>
          <w:rFonts w:cs="Times New Roman"/>
          <w:sz w:val="24"/>
          <w:szCs w:val="24"/>
        </w:rPr>
        <w:t>Расширились  познавательные и творческие способности.</w:t>
      </w:r>
    </w:p>
    <w:p w:rsidR="00FA25A2" w:rsidRPr="00FA25A2" w:rsidRDefault="00FA25A2" w:rsidP="00C56635">
      <w:pPr>
        <w:pStyle w:val="a3"/>
        <w:numPr>
          <w:ilvl w:val="0"/>
          <w:numId w:val="22"/>
        </w:numPr>
        <w:tabs>
          <w:tab w:val="left" w:pos="1680"/>
        </w:tabs>
        <w:spacing w:line="276" w:lineRule="auto"/>
        <w:jc w:val="both"/>
        <w:rPr>
          <w:rFonts w:eastAsia="Symbol" w:cs="Times New Roman"/>
          <w:sz w:val="24"/>
          <w:szCs w:val="24"/>
        </w:rPr>
      </w:pPr>
      <w:r w:rsidRPr="00FA25A2">
        <w:rPr>
          <w:rFonts w:cs="Times New Roman"/>
          <w:sz w:val="24"/>
          <w:szCs w:val="24"/>
        </w:rPr>
        <w:t>Пополнился  активный словарный запас и выражений.</w:t>
      </w:r>
    </w:p>
    <w:p w:rsidR="00FA25A2" w:rsidRDefault="00FA25A2" w:rsidP="00C56635">
      <w:pPr>
        <w:spacing w:after="0"/>
        <w:ind w:left="98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A25A2" w:rsidRPr="00FA25A2" w:rsidRDefault="00FA25A2" w:rsidP="00C56635">
      <w:pPr>
        <w:spacing w:after="0"/>
        <w:ind w:left="980"/>
        <w:jc w:val="both"/>
        <w:rPr>
          <w:rFonts w:ascii="Times New Roman" w:hAnsi="Times New Roman" w:cs="Times New Roman"/>
          <w:sz w:val="24"/>
          <w:szCs w:val="24"/>
        </w:rPr>
      </w:pPr>
      <w:r w:rsidRPr="00FA25A2">
        <w:rPr>
          <w:rFonts w:ascii="Times New Roman" w:hAnsi="Times New Roman" w:cs="Times New Roman"/>
          <w:i/>
          <w:iCs/>
          <w:sz w:val="24"/>
          <w:szCs w:val="24"/>
        </w:rPr>
        <w:t>Воспитательные (личностные):</w:t>
      </w:r>
    </w:p>
    <w:p w:rsidR="00FA25A2" w:rsidRPr="00FA25A2" w:rsidRDefault="00FA25A2" w:rsidP="00C56635">
      <w:pPr>
        <w:pStyle w:val="a3"/>
        <w:numPr>
          <w:ilvl w:val="0"/>
          <w:numId w:val="23"/>
        </w:numPr>
        <w:spacing w:line="276" w:lineRule="auto"/>
        <w:ind w:right="20"/>
        <w:jc w:val="both"/>
        <w:rPr>
          <w:rFonts w:cs="Times New Roman"/>
          <w:sz w:val="24"/>
          <w:szCs w:val="24"/>
        </w:rPr>
      </w:pPr>
      <w:r w:rsidRPr="00FA25A2">
        <w:rPr>
          <w:rFonts w:cs="Times New Roman"/>
          <w:sz w:val="24"/>
          <w:szCs w:val="24"/>
        </w:rPr>
        <w:t>Владеет навыками общения, коммуникативными компетентностями.</w:t>
      </w:r>
    </w:p>
    <w:p w:rsidR="00FA25A2" w:rsidRPr="00FA25A2" w:rsidRDefault="00FA25A2" w:rsidP="00C56635">
      <w:pPr>
        <w:pStyle w:val="a3"/>
        <w:numPr>
          <w:ilvl w:val="0"/>
          <w:numId w:val="23"/>
        </w:numPr>
        <w:tabs>
          <w:tab w:val="left" w:pos="1680"/>
        </w:tabs>
        <w:spacing w:line="276" w:lineRule="auto"/>
        <w:jc w:val="both"/>
        <w:rPr>
          <w:rFonts w:eastAsia="Symbol" w:cs="Times New Roman"/>
          <w:sz w:val="24"/>
          <w:szCs w:val="24"/>
        </w:rPr>
      </w:pPr>
      <w:r w:rsidRPr="00FA25A2">
        <w:rPr>
          <w:rFonts w:cs="Times New Roman"/>
          <w:sz w:val="24"/>
          <w:szCs w:val="24"/>
        </w:rPr>
        <w:t>Владеет  навыками  групповой  деятельности  и  индивидуальной</w:t>
      </w:r>
      <w:r>
        <w:rPr>
          <w:rFonts w:cs="Times New Roman"/>
          <w:sz w:val="24"/>
          <w:szCs w:val="24"/>
        </w:rPr>
        <w:t xml:space="preserve"> </w:t>
      </w:r>
      <w:r w:rsidRPr="00FA25A2">
        <w:rPr>
          <w:rFonts w:eastAsia="Symbol" w:cs="Times New Roman"/>
          <w:sz w:val="24"/>
          <w:szCs w:val="24"/>
        </w:rPr>
        <w:t></w:t>
      </w:r>
      <w:r w:rsidRPr="00FA25A2">
        <w:rPr>
          <w:rFonts w:cs="Times New Roman"/>
          <w:sz w:val="24"/>
          <w:szCs w:val="24"/>
        </w:rPr>
        <w:t>работы.</w:t>
      </w:r>
    </w:p>
    <w:p w:rsidR="00FA25A2" w:rsidRPr="00C56635" w:rsidRDefault="00FA25A2" w:rsidP="00C56635">
      <w:pPr>
        <w:pStyle w:val="a3"/>
        <w:numPr>
          <w:ilvl w:val="0"/>
          <w:numId w:val="23"/>
        </w:numPr>
        <w:tabs>
          <w:tab w:val="left" w:pos="1680"/>
        </w:tabs>
        <w:spacing w:line="276" w:lineRule="auto"/>
        <w:jc w:val="both"/>
        <w:rPr>
          <w:rFonts w:eastAsia="Symbol" w:cs="Times New Roman"/>
          <w:sz w:val="24"/>
          <w:szCs w:val="24"/>
        </w:rPr>
      </w:pPr>
      <w:r w:rsidRPr="00FA25A2">
        <w:rPr>
          <w:rFonts w:cs="Times New Roman"/>
          <w:sz w:val="24"/>
          <w:szCs w:val="24"/>
        </w:rPr>
        <w:t>Владеет этическими нормами  общения и поведения.</w:t>
      </w:r>
    </w:p>
    <w:p w:rsidR="00FA25A2" w:rsidRDefault="00FA25A2" w:rsidP="00C56635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«Веселый английский»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Цели: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детей с несложной лексикой, доступной и соответствующей их уровню развития;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введение элементарных языковых конструкций;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для формирования высокого уровня мотивации ребёнка-дошкольника к изучению английского языка через использование разнообразного, доступного для освоения ребёнком-дошкольником языкового материала;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и развитие личности посредством приобщения к культуре англоязычных стран с помощью детского фольклора;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лингвистических способностей дошкольников посредством активизации их творческой деятельности.</w:t>
      </w:r>
    </w:p>
    <w:p w:rsidR="00C56635" w:rsidRDefault="00C56635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FA25A2" w:rsidRPr="00FA25A2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FA25A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Образовательные: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приобщить ребенка к самостоятельному решению коммуникативных задач на английском языке в рамках изученной тематики;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воспитанников речевую, языковую, социокультурную компетенцию;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с элементарной диалогической и монологической речью;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элементарные языковые навыки и умения;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умения понимать несложные команды учителя и реагировать на ряд элементарных вопросов;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с основными звуками фонетического строя языка;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языковую память (фотографическую, образную, графическую, словесную) и творческие способности;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формировать навыки понимания элементарных языковых явлений и умения сопоставлять простые целостные конструкции как блок на родном языке в сравнении с </w:t>
      </w:r>
      <w:proofErr w:type="gramStart"/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изучаемым</w:t>
      </w:r>
      <w:proofErr w:type="gramEnd"/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A25A2" w:rsidRPr="00FA25A2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</w:t>
      </w:r>
      <w:r w:rsidRPr="00FA25A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Развивающие: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мышление, память, воображение, волю;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расширять кругозор воспитанников;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мотивацию к познанию и творчеству;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знакомить с культурой, традициями и обычаями страны изучаемого языка;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фонематический слух;</w:t>
      </w:r>
    </w:p>
    <w:p w:rsidR="00FA25A2" w:rsidRPr="00FA25A2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FA25A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Воспитывающие: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уважение к образу жизни людей страны изучаемого языка;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чувство толерантности;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умения и навыки работы в большой группе (12–14 человек) и в малых группах по 5–6 человек, умение работать в команде.</w:t>
      </w:r>
    </w:p>
    <w:p w:rsidR="00F0694A" w:rsidRDefault="00F0694A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A25A2" w:rsidRPr="008D5B6E" w:rsidRDefault="00F0694A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Ожидаемые </w:t>
      </w:r>
      <w:r w:rsidR="00FA25A2" w:rsidRPr="008D5B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обучения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начальном этапе обучения детей иностранному языку закладываются основы для формирования умений и навыков, обеспечивающих речевую деятельность. Здесь должны быть в основном сформированы произносительные навыки. Поэтому первый этап при обучении дошкольников иностранному языку является наиболее ответственным.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Ведущим направлением в овладении детьми языковым материалом является формирование продуктивных навыков, поскольку весь материал предназначается для использования в устной речи. Вместе с тем эти же языковые единицы должны пониматься и при </w:t>
      </w:r>
      <w:proofErr w:type="spellStart"/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аудировании</w:t>
      </w:r>
      <w:proofErr w:type="spellEnd"/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т.е. усваиваться рецептивно. Дети знакомятся с основами языка, приобретают элементарные навыки разговорной речи, накапливают основной запас слов по различным темам, предусмотренным программой обучения детей английскому языку, знакомятся с простейшими основами грамматики английского языка. На данном уровне обучения дети знакомятся с культурой, традициями и обычаями страны изучаемого языка.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 на начальном этапе (первый год обучения) малыши научатся: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приветствовать, представлять себя, прощаться, благодарить;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на слух обращения педагога на иностранном языке, построенные на знакомом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языковом </w:t>
      </w:r>
      <w:proofErr w:type="gramStart"/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материале</w:t>
      </w:r>
      <w:proofErr w:type="gramEnd"/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односложно отвечать на вопросы педагога,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ассоциировать слова и словосочетания с соответствующими им действиями, картинками и описаниями;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владеть лексическим и грамматическим минимумом данного уровня;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рассказывать рифмовки, строить краткие диалоги, петь песенки с использованием изученных движений;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2 года обучения дети научатся: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невербально</w:t>
      </w:r>
      <w:proofErr w:type="spellEnd"/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вербально реагировать на иностранную речь педагога;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владеть лексическим и грамматическим минимумом данного уровня;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знакомые речевые образцы на практике; строить мини-диалоги;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задавать простейшие вопросы; развернуто отвечать на вопросы;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на слух короткие тексты; формулировать просьбы и предложения;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3 года обучения дети научатся: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владеть определенным программой объёмом языкового материала (слова, фразы, стихи, песни и т.д.); уметь составлять монологическое высказывание-описание;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лексику, соответствующую заданной ситуации;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английскую речь в рамках программы;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строить диалог с использованием речевых структур и лексики, предусмотренной программой;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 и выполнять простые задания и инструкции преподавателя;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задавать вопросы и составлять выводы, основываясь на ответах;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выражать согласие или несогласие, высказывать, принимать или отвергать предположения;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узнавать отдельные слова и читать простейшие выражения;</w:t>
      </w:r>
    </w:p>
    <w:p w:rsidR="00FA25A2" w:rsidRPr="008D5B6E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работать в группе, в паре, неконфликтно общаться, сопереживать.</w:t>
      </w:r>
    </w:p>
    <w:p w:rsidR="00FA25A2" w:rsidRPr="00867B84" w:rsidRDefault="00FA25A2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5B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работы по реализации программы отслеживаются для групп каждого года обучения в течение учебного года (на начало, середину и конец года) с помощью заполнения диагностической карты. Основным методом диагностики является метод наблюдения.</w:t>
      </w:r>
    </w:p>
    <w:p w:rsidR="00FA25A2" w:rsidRDefault="00F0694A" w:rsidP="00C56635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Программа «Занимательная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логоритмика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F0694A" w:rsidRPr="005D70B4" w:rsidRDefault="00F0694A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</w:t>
      </w:r>
      <w:r w:rsidRPr="005D70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ель программ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коррекция и профилактика имеющихся отклонений в речевом  развитии ребёнка посредством сочетания слова и движения.</w:t>
      </w:r>
    </w:p>
    <w:p w:rsidR="00F0694A" w:rsidRDefault="00F0694A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0694A" w:rsidRPr="005D70B4" w:rsidRDefault="00F0694A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</w:t>
      </w:r>
      <w:r w:rsidRPr="005D70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адачи программы:</w:t>
      </w:r>
    </w:p>
    <w:p w:rsidR="00F0694A" w:rsidRPr="005D70B4" w:rsidRDefault="00F0694A" w:rsidP="00C56635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активизировать высшую психическую деятельность через     развитие зрительного и слухового внимания и восприятия;</w:t>
      </w:r>
    </w:p>
    <w:p w:rsidR="00F0694A" w:rsidRPr="005D70B4" w:rsidRDefault="00F0694A" w:rsidP="00C56635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и увеличивать объём зрительной памяти;</w:t>
      </w:r>
    </w:p>
    <w:p w:rsidR="00F0694A" w:rsidRPr="005D70B4" w:rsidRDefault="00F0694A" w:rsidP="00C56635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и совершенствовать артикуляционную, мелкую и общую моторику;</w:t>
      </w:r>
    </w:p>
    <w:p w:rsidR="00F0694A" w:rsidRPr="005D70B4" w:rsidRDefault="00F0694A" w:rsidP="00C56635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вырабатывать четкие координированные движения во взаимосвязи с речью;</w:t>
      </w:r>
    </w:p>
    <w:p w:rsidR="00F0694A" w:rsidRPr="005D70B4" w:rsidRDefault="00F0694A" w:rsidP="00C56635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развивать </w:t>
      </w:r>
      <w:proofErr w:type="spellStart"/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мелодико</w:t>
      </w:r>
      <w:proofErr w:type="spellEnd"/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интонационные и просодические компоненты речи, творческую фантазию и воображение.</w:t>
      </w:r>
    </w:p>
    <w:p w:rsidR="00F0694A" w:rsidRDefault="00F0694A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0694A" w:rsidRPr="005D70B4" w:rsidRDefault="00F0694A" w:rsidP="00C566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5D70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жидаемые результаты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обучения</w:t>
      </w:r>
    </w:p>
    <w:p w:rsidR="00F0694A" w:rsidRPr="005D70B4" w:rsidRDefault="00F0694A" w:rsidP="00C56635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регулярном проведении </w:t>
      </w:r>
      <w:proofErr w:type="spellStart"/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логоритмических</w:t>
      </w:r>
      <w:proofErr w:type="spellEnd"/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занятий у детей будет происходить положительная перестройка сенсорной, </w:t>
      </w:r>
      <w:proofErr w:type="spellStart"/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речедвигательной</w:t>
      </w:r>
      <w:proofErr w:type="spellEnd"/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моторной и дыхательной систем, будет формироваться положительный эмоциональный настрой, они научатся общению со сверстниками, координации движения в мелких мышечных группах пальцев рук и кистей, быстро реагировать на смену движений, ориентировке в пространстве, движению в заданном направлении, перестроению в колонны и шеренги, выполнять различные виды ходьбы и бега</w:t>
      </w:r>
      <w:proofErr w:type="gramEnd"/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выразительно передавать заданный характер, образ.</w:t>
      </w:r>
    </w:p>
    <w:p w:rsidR="00FA25A2" w:rsidRDefault="00F0694A" w:rsidP="00C56635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70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Предложенная комплексная форма работы будет не только корректировать, но и предупреждать речевые нарушения у младших дошкольников, способствуя развитию личности в целом.</w:t>
      </w:r>
    </w:p>
    <w:p w:rsidR="00F0694A" w:rsidRPr="00F0694A" w:rsidRDefault="00F0694A" w:rsidP="00C56635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A7B" w:rsidRPr="00C34CDD" w:rsidRDefault="00F0694A" w:rsidP="00C56635">
      <w:pPr>
        <w:pStyle w:val="a3"/>
        <w:spacing w:line="276" w:lineRule="auto"/>
        <w:ind w:left="0" w:firstLine="0"/>
        <w:jc w:val="both"/>
        <w:rPr>
          <w:rFonts w:cs="Times New Roman"/>
          <w:b/>
          <w:sz w:val="24"/>
          <w:szCs w:val="24"/>
        </w:rPr>
      </w:pPr>
      <w:bookmarkStart w:id="0" w:name="_GoBack"/>
      <w:bookmarkEnd w:id="0"/>
      <w:r>
        <w:rPr>
          <w:rFonts w:cs="Times New Roman"/>
          <w:b/>
          <w:sz w:val="24"/>
          <w:szCs w:val="24"/>
        </w:rPr>
        <w:t>«Группа присмотра и ухода»</w:t>
      </w:r>
    </w:p>
    <w:p w:rsidR="00C34CDD" w:rsidRPr="00F0694A" w:rsidRDefault="00F0694A" w:rsidP="00C56635">
      <w:pPr>
        <w:pStyle w:val="af1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Ц</w:t>
      </w:r>
      <w:r w:rsidR="00C34CDD" w:rsidRPr="00C34CDD">
        <w:rPr>
          <w:rFonts w:ascii="Times New Roman" w:hAnsi="Times New Roman" w:cs="Times New Roman"/>
          <w:b/>
          <w:sz w:val="24"/>
          <w:szCs w:val="24"/>
        </w:rPr>
        <w:t>ель:</w:t>
      </w:r>
      <w:r w:rsidR="00C34CDD" w:rsidRPr="00C34CD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F35AEE" w:rsidRPr="00776401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оздать условия для развития коммуникативных умений, необходимых для успешного протекания процесса общения;</w:t>
      </w:r>
      <w:r w:rsidR="004F6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F35AEE" w:rsidRPr="007764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пособствовать социальному, речевому, интеллектуальн</w:t>
      </w:r>
      <w:r w:rsidR="00203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о-познавательному, физическому, </w:t>
      </w:r>
      <w:r w:rsidR="00F35AEE" w:rsidRPr="007764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художественно-эстетическому развитию детей в соответствии с требованиями </w:t>
      </w:r>
      <w:r w:rsidR="00F35AEE" w:rsidRPr="004F6A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34CDD" w:rsidRPr="00C34CD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</w:p>
    <w:p w:rsidR="004F6A77" w:rsidRDefault="00C34CDD" w:rsidP="00C56635">
      <w:pPr>
        <w:pStyle w:val="a3"/>
        <w:spacing w:line="276" w:lineRule="auto"/>
        <w:ind w:left="0" w:firstLine="0"/>
        <w:jc w:val="both"/>
        <w:rPr>
          <w:rFonts w:cs="Times New Roman"/>
          <w:b/>
          <w:sz w:val="24"/>
          <w:szCs w:val="24"/>
        </w:rPr>
      </w:pPr>
      <w:r w:rsidRPr="00C34CDD">
        <w:rPr>
          <w:rFonts w:cs="Times New Roman"/>
          <w:b/>
          <w:sz w:val="24"/>
          <w:szCs w:val="24"/>
        </w:rPr>
        <w:t>Задачи:</w:t>
      </w:r>
    </w:p>
    <w:p w:rsidR="00F0694A" w:rsidRDefault="00F0694A" w:rsidP="00C56635">
      <w:pPr>
        <w:pStyle w:val="a3"/>
        <w:spacing w:line="276" w:lineRule="auto"/>
        <w:ind w:left="0" w:firstLine="0"/>
        <w:jc w:val="both"/>
        <w:rPr>
          <w:rFonts w:cs="Times New Roman"/>
          <w:noProof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- </w:t>
      </w:r>
      <w:r w:rsidR="00C34CDD" w:rsidRPr="00C34CDD">
        <w:rPr>
          <w:rFonts w:cs="Times New Roman"/>
          <w:sz w:val="24"/>
          <w:szCs w:val="24"/>
        </w:rPr>
        <w:t>ф</w:t>
      </w:r>
      <w:r w:rsidR="00C34CDD" w:rsidRPr="00C34CDD">
        <w:rPr>
          <w:rFonts w:cs="Times New Roman"/>
          <w:noProof/>
          <w:sz w:val="24"/>
          <w:szCs w:val="24"/>
        </w:rPr>
        <w:t xml:space="preserve">ормирование таких свойств </w:t>
      </w:r>
      <w:r w:rsidR="00C34CDD" w:rsidRPr="00C34CDD">
        <w:rPr>
          <w:rFonts w:cs="Times New Roman"/>
          <w:sz w:val="24"/>
          <w:szCs w:val="24"/>
        </w:rPr>
        <w:t>л</w:t>
      </w:r>
      <w:r w:rsidR="00C34CDD" w:rsidRPr="00C34CDD">
        <w:rPr>
          <w:rFonts w:cs="Times New Roman"/>
          <w:noProof/>
          <w:sz w:val="24"/>
          <w:szCs w:val="24"/>
        </w:rPr>
        <w:t xml:space="preserve">ичности, </w:t>
      </w:r>
      <w:r w:rsidR="00C34CDD" w:rsidRPr="00C34CDD">
        <w:rPr>
          <w:rFonts w:cs="Times New Roman"/>
          <w:sz w:val="24"/>
          <w:szCs w:val="24"/>
        </w:rPr>
        <w:t>к</w:t>
      </w:r>
      <w:r w:rsidR="00C34CDD" w:rsidRPr="00C34CDD">
        <w:rPr>
          <w:rFonts w:cs="Times New Roman"/>
          <w:noProof/>
          <w:sz w:val="24"/>
          <w:szCs w:val="24"/>
        </w:rPr>
        <w:t xml:space="preserve">ак </w:t>
      </w:r>
      <w:r w:rsidR="00C34CDD" w:rsidRPr="00C34CDD">
        <w:rPr>
          <w:rFonts w:cs="Times New Roman"/>
          <w:sz w:val="24"/>
          <w:szCs w:val="24"/>
        </w:rPr>
        <w:t>в</w:t>
      </w:r>
      <w:r w:rsidR="00C34CDD" w:rsidRPr="00C34CDD">
        <w:rPr>
          <w:rFonts w:cs="Times New Roman"/>
          <w:noProof/>
          <w:sz w:val="24"/>
          <w:szCs w:val="24"/>
        </w:rPr>
        <w:t xml:space="preserve">нимание, </w:t>
      </w:r>
      <w:r w:rsidR="00C34CDD" w:rsidRPr="00C34CDD">
        <w:rPr>
          <w:rFonts w:cs="Times New Roman"/>
          <w:sz w:val="24"/>
          <w:szCs w:val="24"/>
        </w:rPr>
        <w:t>о</w:t>
      </w:r>
      <w:r w:rsidR="00C34CDD" w:rsidRPr="00C34CDD">
        <w:rPr>
          <w:rFonts w:cs="Times New Roman"/>
          <w:noProof/>
          <w:sz w:val="24"/>
          <w:szCs w:val="24"/>
        </w:rPr>
        <w:t xml:space="preserve">сознанность </w:t>
      </w:r>
      <w:r w:rsidR="00C34CDD" w:rsidRPr="00C34CDD">
        <w:rPr>
          <w:rFonts w:cs="Times New Roman"/>
          <w:sz w:val="24"/>
          <w:szCs w:val="24"/>
        </w:rPr>
        <w:t>в</w:t>
      </w:r>
      <w:r w:rsidR="00C34CDD" w:rsidRPr="00C34CDD">
        <w:rPr>
          <w:rFonts w:cs="Times New Roman"/>
          <w:noProof/>
          <w:sz w:val="24"/>
          <w:szCs w:val="24"/>
        </w:rPr>
        <w:t xml:space="preserve"> действиях, усидчивость, </w:t>
      </w:r>
      <w:r w:rsidR="00C34CDD" w:rsidRPr="00C34CDD">
        <w:rPr>
          <w:rFonts w:cs="Times New Roman"/>
          <w:sz w:val="24"/>
          <w:szCs w:val="24"/>
        </w:rPr>
        <w:t>ц</w:t>
      </w:r>
      <w:r w:rsidR="00C34CDD" w:rsidRPr="00C34CDD">
        <w:rPr>
          <w:rFonts w:cs="Times New Roman"/>
          <w:noProof/>
          <w:sz w:val="24"/>
          <w:szCs w:val="24"/>
        </w:rPr>
        <w:t xml:space="preserve">елеустремленность, </w:t>
      </w:r>
      <w:r w:rsidR="00C34CDD" w:rsidRPr="00C34CDD">
        <w:rPr>
          <w:rFonts w:cs="Times New Roman"/>
          <w:sz w:val="24"/>
          <w:szCs w:val="24"/>
        </w:rPr>
        <w:t>а</w:t>
      </w:r>
      <w:r w:rsidR="00C34CDD" w:rsidRPr="00C34CDD">
        <w:rPr>
          <w:rFonts w:cs="Times New Roman"/>
          <w:noProof/>
          <w:sz w:val="24"/>
          <w:szCs w:val="24"/>
        </w:rPr>
        <w:t xml:space="preserve">ккуратность, </w:t>
      </w:r>
      <w:r w:rsidR="00C34CDD" w:rsidRPr="00C34CDD">
        <w:rPr>
          <w:rFonts w:cs="Times New Roman"/>
          <w:sz w:val="24"/>
          <w:szCs w:val="24"/>
        </w:rPr>
        <w:t>художествен</w:t>
      </w:r>
      <w:r w:rsidR="00C34CDD" w:rsidRPr="00C34CDD">
        <w:rPr>
          <w:rFonts w:cs="Times New Roman"/>
          <w:noProof/>
          <w:sz w:val="24"/>
          <w:szCs w:val="24"/>
        </w:rPr>
        <w:t xml:space="preserve">ный </w:t>
      </w:r>
      <w:r w:rsidR="00C34CDD" w:rsidRPr="00C34CDD">
        <w:rPr>
          <w:rFonts w:cs="Times New Roman"/>
          <w:sz w:val="24"/>
          <w:szCs w:val="24"/>
        </w:rPr>
        <w:t>в</w:t>
      </w:r>
      <w:r w:rsidR="00C34CDD" w:rsidRPr="00C34CDD">
        <w:rPr>
          <w:rFonts w:cs="Times New Roman"/>
          <w:noProof/>
          <w:sz w:val="24"/>
          <w:szCs w:val="24"/>
        </w:rPr>
        <w:t xml:space="preserve">кус, </w:t>
      </w:r>
      <w:r w:rsidR="00C34CDD" w:rsidRPr="00C34CDD">
        <w:rPr>
          <w:rFonts w:cs="Times New Roman"/>
          <w:sz w:val="24"/>
          <w:szCs w:val="24"/>
        </w:rPr>
        <w:t>с</w:t>
      </w:r>
      <w:r w:rsidR="00C34CDD" w:rsidRPr="00C34CDD">
        <w:rPr>
          <w:rFonts w:cs="Times New Roman"/>
          <w:noProof/>
          <w:sz w:val="24"/>
          <w:szCs w:val="24"/>
        </w:rPr>
        <w:t xml:space="preserve">тремление </w:t>
      </w:r>
      <w:r w:rsidR="00C34CDD" w:rsidRPr="00C34CDD">
        <w:rPr>
          <w:rFonts w:cs="Times New Roman"/>
          <w:i/>
          <w:iCs/>
          <w:sz w:val="24"/>
          <w:szCs w:val="24"/>
        </w:rPr>
        <w:t xml:space="preserve">к </w:t>
      </w:r>
      <w:r w:rsidR="00C34CDD" w:rsidRPr="00C34CDD">
        <w:rPr>
          <w:rFonts w:cs="Times New Roman"/>
          <w:sz w:val="24"/>
          <w:szCs w:val="24"/>
        </w:rPr>
        <w:t>э</w:t>
      </w:r>
      <w:r>
        <w:rPr>
          <w:rFonts w:cs="Times New Roman"/>
          <w:noProof/>
          <w:sz w:val="24"/>
          <w:szCs w:val="24"/>
        </w:rPr>
        <w:t>кспериментированию;</w:t>
      </w:r>
    </w:p>
    <w:p w:rsidR="00F0694A" w:rsidRDefault="00F0694A" w:rsidP="00C56635">
      <w:pPr>
        <w:pStyle w:val="a3"/>
        <w:spacing w:line="276" w:lineRule="auto"/>
        <w:ind w:left="0" w:firstLine="0"/>
        <w:jc w:val="both"/>
        <w:rPr>
          <w:rFonts w:cs="Times New Roman"/>
          <w:noProof/>
          <w:sz w:val="24"/>
          <w:szCs w:val="24"/>
        </w:rPr>
      </w:pPr>
      <w:r>
        <w:rPr>
          <w:rFonts w:cs="Times New Roman"/>
          <w:noProof/>
          <w:sz w:val="24"/>
          <w:szCs w:val="24"/>
        </w:rPr>
        <w:t xml:space="preserve">- </w:t>
      </w:r>
      <w:r w:rsidR="00C34CDD" w:rsidRPr="00C34CDD">
        <w:rPr>
          <w:rFonts w:cs="Times New Roman"/>
          <w:noProof/>
          <w:sz w:val="24"/>
          <w:szCs w:val="24"/>
        </w:rPr>
        <w:t xml:space="preserve">формирование творческого </w:t>
      </w:r>
      <w:r w:rsidR="00C34CDD" w:rsidRPr="00C34CDD">
        <w:rPr>
          <w:rFonts w:cs="Times New Roman"/>
          <w:sz w:val="24"/>
          <w:szCs w:val="24"/>
        </w:rPr>
        <w:t>н</w:t>
      </w:r>
      <w:r w:rsidR="00C34CDD" w:rsidRPr="00C34CDD">
        <w:rPr>
          <w:rFonts w:cs="Times New Roman"/>
          <w:noProof/>
          <w:sz w:val="24"/>
          <w:szCs w:val="24"/>
        </w:rPr>
        <w:t xml:space="preserve">ачала </w:t>
      </w:r>
      <w:r w:rsidR="00C34CDD" w:rsidRPr="00C34CDD">
        <w:rPr>
          <w:rFonts w:cs="Times New Roman"/>
          <w:sz w:val="24"/>
          <w:szCs w:val="24"/>
        </w:rPr>
        <w:t>в л</w:t>
      </w:r>
      <w:r w:rsidR="00C34CDD" w:rsidRPr="00C34CDD">
        <w:rPr>
          <w:rFonts w:cs="Times New Roman"/>
          <w:noProof/>
          <w:sz w:val="24"/>
          <w:szCs w:val="24"/>
        </w:rPr>
        <w:t xml:space="preserve">ичности </w:t>
      </w:r>
      <w:r w:rsidR="00C34CDD" w:rsidRPr="00C34CDD">
        <w:rPr>
          <w:rFonts w:cs="Times New Roman"/>
          <w:sz w:val="24"/>
          <w:szCs w:val="24"/>
        </w:rPr>
        <w:t>р</w:t>
      </w:r>
      <w:r w:rsidR="00C34CDD" w:rsidRPr="00C34CDD">
        <w:rPr>
          <w:rFonts w:cs="Times New Roman"/>
          <w:noProof/>
          <w:sz w:val="24"/>
          <w:szCs w:val="24"/>
        </w:rPr>
        <w:t xml:space="preserve">ебенка, развитие </w:t>
      </w:r>
      <w:r w:rsidR="00C34CDD" w:rsidRPr="00C34CDD">
        <w:rPr>
          <w:rFonts w:cs="Times New Roman"/>
          <w:sz w:val="24"/>
          <w:szCs w:val="24"/>
        </w:rPr>
        <w:t>е</w:t>
      </w:r>
      <w:r w:rsidR="00C34CDD" w:rsidRPr="00C34CDD">
        <w:rPr>
          <w:rFonts w:cs="Times New Roman"/>
          <w:noProof/>
          <w:sz w:val="24"/>
          <w:szCs w:val="24"/>
        </w:rPr>
        <w:t xml:space="preserve">го </w:t>
      </w:r>
      <w:r w:rsidR="00C34CDD" w:rsidRPr="00C34CDD">
        <w:rPr>
          <w:rFonts w:cs="Times New Roman"/>
          <w:sz w:val="24"/>
          <w:szCs w:val="24"/>
        </w:rPr>
        <w:t>индиви</w:t>
      </w:r>
      <w:r>
        <w:rPr>
          <w:rFonts w:cs="Times New Roman"/>
          <w:noProof/>
          <w:sz w:val="24"/>
          <w:szCs w:val="24"/>
        </w:rPr>
        <w:t>дуальности;</w:t>
      </w:r>
    </w:p>
    <w:p w:rsidR="00F0694A" w:rsidRDefault="00F0694A" w:rsidP="00C56635">
      <w:pPr>
        <w:pStyle w:val="a3"/>
        <w:spacing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 р</w:t>
      </w:r>
      <w:r w:rsidR="004F6A77" w:rsidRPr="00776401">
        <w:rPr>
          <w:rFonts w:eastAsia="Times New Roman" w:cs="Times New Roman"/>
          <w:sz w:val="24"/>
          <w:szCs w:val="24"/>
          <w:lang w:eastAsia="ru-RU"/>
        </w:rPr>
        <w:t xml:space="preserve">азвитие основных видов детской деятельности (игра, </w:t>
      </w:r>
      <w:r w:rsidR="004F6A77" w:rsidRPr="004F6A77">
        <w:rPr>
          <w:rFonts w:eastAsia="Times New Roman" w:cs="Times New Roman"/>
          <w:bCs/>
          <w:sz w:val="24"/>
          <w:szCs w:val="24"/>
          <w:lang w:eastAsia="ru-RU"/>
        </w:rPr>
        <w:t>изобразительная деятельность</w:t>
      </w:r>
      <w:r w:rsidR="004F6A77" w:rsidRPr="00776401">
        <w:rPr>
          <w:rFonts w:eastAsia="Times New Roman" w:cs="Times New Roman"/>
          <w:sz w:val="24"/>
          <w:szCs w:val="24"/>
          <w:lang w:eastAsia="ru-RU"/>
        </w:rPr>
        <w:t>, физиче</w:t>
      </w:r>
      <w:r>
        <w:rPr>
          <w:rFonts w:eastAsia="Times New Roman" w:cs="Times New Roman"/>
          <w:sz w:val="24"/>
          <w:szCs w:val="24"/>
          <w:lang w:eastAsia="ru-RU"/>
        </w:rPr>
        <w:t>ское развитие, развивающие игры</w:t>
      </w:r>
      <w:r w:rsidR="004F6A77" w:rsidRPr="00776401">
        <w:rPr>
          <w:rFonts w:eastAsia="Times New Roman" w:cs="Times New Roman"/>
          <w:sz w:val="24"/>
          <w:szCs w:val="24"/>
          <w:lang w:eastAsia="ru-RU"/>
        </w:rPr>
        <w:t>)</w:t>
      </w:r>
      <w:r>
        <w:rPr>
          <w:rFonts w:eastAsia="Times New Roman" w:cs="Times New Roman"/>
          <w:sz w:val="24"/>
          <w:szCs w:val="24"/>
          <w:lang w:eastAsia="ru-RU"/>
        </w:rPr>
        <w:t xml:space="preserve">; </w:t>
      </w:r>
    </w:p>
    <w:p w:rsidR="004F6A77" w:rsidRPr="00776401" w:rsidRDefault="00F0694A" w:rsidP="00C56635">
      <w:pPr>
        <w:pStyle w:val="a3"/>
        <w:spacing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- ф</w:t>
      </w:r>
      <w:r w:rsidR="004F6A77" w:rsidRPr="00776401">
        <w:rPr>
          <w:rFonts w:eastAsia="Times New Roman" w:cs="Times New Roman"/>
          <w:sz w:val="24"/>
          <w:szCs w:val="24"/>
          <w:lang w:eastAsia="ru-RU"/>
        </w:rPr>
        <w:t>ормирование навыков обще</w:t>
      </w:r>
      <w:r>
        <w:rPr>
          <w:rFonts w:eastAsia="Times New Roman" w:cs="Times New Roman"/>
          <w:sz w:val="24"/>
          <w:szCs w:val="24"/>
          <w:lang w:eastAsia="ru-RU"/>
        </w:rPr>
        <w:t>ния со сверстниками и взрослыми.</w:t>
      </w:r>
    </w:p>
    <w:p w:rsidR="00C34CDD" w:rsidRPr="00C34CDD" w:rsidRDefault="00C34CDD" w:rsidP="00C56635">
      <w:pPr>
        <w:pStyle w:val="af1"/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E12FA7" w:rsidRPr="00C56635" w:rsidRDefault="00E12FA7" w:rsidP="00C56635">
      <w:pPr>
        <w:pStyle w:val="a3"/>
        <w:widowControl w:val="0"/>
        <w:numPr>
          <w:ilvl w:val="0"/>
          <w:numId w:val="25"/>
        </w:numPr>
        <w:autoSpaceDE w:val="0"/>
        <w:autoSpaceDN w:val="0"/>
        <w:adjustRightInd w:val="0"/>
        <w:jc w:val="both"/>
        <w:rPr>
          <w:rFonts w:cs="Times New Roman"/>
          <w:b/>
          <w:sz w:val="24"/>
          <w:szCs w:val="24"/>
          <w:u w:val="single"/>
        </w:rPr>
      </w:pPr>
      <w:proofErr w:type="spellStart"/>
      <w:r w:rsidRPr="00C56635">
        <w:rPr>
          <w:rFonts w:cs="Times New Roman"/>
          <w:b/>
          <w:sz w:val="24"/>
          <w:szCs w:val="24"/>
          <w:u w:val="single"/>
          <w:lang w:val="en-US"/>
        </w:rPr>
        <w:t>Организационный</w:t>
      </w:r>
      <w:proofErr w:type="spellEnd"/>
      <w:r w:rsidRPr="00C56635">
        <w:rPr>
          <w:rFonts w:cs="Times New Roman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C56635">
        <w:rPr>
          <w:rFonts w:cs="Times New Roman"/>
          <w:b/>
          <w:sz w:val="24"/>
          <w:szCs w:val="24"/>
          <w:u w:val="single"/>
          <w:lang w:val="en-US"/>
        </w:rPr>
        <w:t>раздел</w:t>
      </w:r>
      <w:proofErr w:type="spellEnd"/>
    </w:p>
    <w:p w:rsidR="00C56635" w:rsidRPr="00C56635" w:rsidRDefault="00C56635" w:rsidP="00C56635">
      <w:pPr>
        <w:pStyle w:val="a3"/>
        <w:widowControl w:val="0"/>
        <w:autoSpaceDE w:val="0"/>
        <w:autoSpaceDN w:val="0"/>
        <w:adjustRightInd w:val="0"/>
        <w:ind w:left="1080" w:firstLine="0"/>
        <w:jc w:val="both"/>
        <w:rPr>
          <w:rFonts w:cs="Times New Roman"/>
          <w:b/>
          <w:sz w:val="24"/>
          <w:szCs w:val="24"/>
          <w:u w:val="single"/>
        </w:rPr>
      </w:pPr>
    </w:p>
    <w:p w:rsidR="00E12FA7" w:rsidRPr="00300363" w:rsidRDefault="00E12FA7" w:rsidP="00C56635">
      <w:pPr>
        <w:widowControl w:val="0"/>
        <w:autoSpaceDE w:val="0"/>
        <w:autoSpaceDN w:val="0"/>
        <w:adjustRightInd w:val="0"/>
        <w:spacing w:after="0"/>
        <w:ind w:left="55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00363">
        <w:rPr>
          <w:rFonts w:ascii="Times New Roman" w:hAnsi="Times New Roman" w:cs="Times New Roman"/>
          <w:b/>
          <w:sz w:val="24"/>
          <w:szCs w:val="24"/>
          <w:u w:val="single"/>
        </w:rPr>
        <w:t>Оформление предметно-пространственной среды</w:t>
      </w:r>
    </w:p>
    <w:p w:rsidR="00203FB4" w:rsidRPr="00203FB4" w:rsidRDefault="00203FB4" w:rsidP="00C56635">
      <w:pPr>
        <w:tabs>
          <w:tab w:val="left" w:pos="776"/>
        </w:tabs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   </w:t>
      </w:r>
      <w:r w:rsidRPr="00203FB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Для реализации Программы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«Ментальная арифметика» </w:t>
      </w:r>
      <w:r w:rsidRPr="00203FB4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созданы материально-технические условия – это отдельный кабинет</w:t>
      </w:r>
      <w:r w:rsidRPr="00203FB4">
        <w:rPr>
          <w:rFonts w:ascii="Times New Roman" w:hAnsi="Times New Roman" w:cs="Times New Roman"/>
          <w:sz w:val="24"/>
          <w:szCs w:val="24"/>
        </w:rPr>
        <w:t>, в котором для полноценной работы есть всё необходимое:</w:t>
      </w:r>
    </w:p>
    <w:p w:rsidR="00203FB4" w:rsidRDefault="00203FB4" w:rsidP="00C56635">
      <w:pPr>
        <w:pStyle w:val="af2"/>
        <w:numPr>
          <w:ilvl w:val="0"/>
          <w:numId w:val="24"/>
        </w:numPr>
        <w:spacing w:before="0" w:beforeAutospacing="0" w:after="0" w:afterAutospacing="0" w:line="276" w:lineRule="auto"/>
        <w:jc w:val="both"/>
      </w:pPr>
      <w:r>
        <w:t>Компьютер с подключенным интернетом;</w:t>
      </w:r>
    </w:p>
    <w:p w:rsidR="00203FB4" w:rsidRDefault="00203FB4" w:rsidP="00C56635">
      <w:pPr>
        <w:pStyle w:val="af2"/>
        <w:numPr>
          <w:ilvl w:val="0"/>
          <w:numId w:val="24"/>
        </w:numPr>
        <w:spacing w:before="0" w:beforeAutospacing="0" w:after="0" w:afterAutospacing="0" w:line="276" w:lineRule="auto"/>
        <w:jc w:val="both"/>
      </w:pPr>
      <w:r>
        <w:t>Принтер черно-белой печати;</w:t>
      </w:r>
    </w:p>
    <w:p w:rsidR="00203FB4" w:rsidRDefault="00203FB4" w:rsidP="00C56635">
      <w:pPr>
        <w:pStyle w:val="af2"/>
        <w:numPr>
          <w:ilvl w:val="0"/>
          <w:numId w:val="24"/>
        </w:numPr>
        <w:spacing w:before="0" w:beforeAutospacing="0" w:after="0" w:afterAutospacing="0" w:line="276" w:lineRule="auto"/>
        <w:jc w:val="both"/>
      </w:pPr>
      <w:r>
        <w:t>Рабочий стол педагога;</w:t>
      </w:r>
    </w:p>
    <w:p w:rsidR="00203FB4" w:rsidRDefault="00203FB4" w:rsidP="00C56635">
      <w:pPr>
        <w:pStyle w:val="af2"/>
        <w:numPr>
          <w:ilvl w:val="0"/>
          <w:numId w:val="24"/>
        </w:numPr>
        <w:spacing w:before="0" w:beforeAutospacing="0" w:after="0" w:afterAutospacing="0" w:line="276" w:lineRule="auto"/>
        <w:jc w:val="both"/>
      </w:pPr>
      <w:r>
        <w:t>Столы и стулья для воспитанников;</w:t>
      </w:r>
    </w:p>
    <w:p w:rsidR="00203FB4" w:rsidRDefault="00203FB4" w:rsidP="00C56635">
      <w:pPr>
        <w:pStyle w:val="af2"/>
        <w:numPr>
          <w:ilvl w:val="0"/>
          <w:numId w:val="24"/>
        </w:numPr>
        <w:spacing w:before="0" w:beforeAutospacing="0" w:after="0" w:afterAutospacing="0" w:line="276" w:lineRule="auto"/>
        <w:jc w:val="both"/>
      </w:pPr>
      <w:proofErr w:type="spellStart"/>
      <w:r>
        <w:t>Абакусы</w:t>
      </w:r>
      <w:proofErr w:type="spellEnd"/>
      <w:r>
        <w:t xml:space="preserve"> на каждого ученика;</w:t>
      </w:r>
    </w:p>
    <w:p w:rsidR="00203FB4" w:rsidRDefault="00203FB4" w:rsidP="00C56635">
      <w:pPr>
        <w:pStyle w:val="af2"/>
        <w:numPr>
          <w:ilvl w:val="0"/>
          <w:numId w:val="24"/>
        </w:numPr>
        <w:spacing w:before="0" w:beforeAutospacing="0" w:after="0" w:afterAutospacing="0" w:line="276" w:lineRule="auto"/>
        <w:jc w:val="both"/>
      </w:pPr>
      <w:r>
        <w:t xml:space="preserve">Наглядные пособия, </w:t>
      </w:r>
      <w:proofErr w:type="spellStart"/>
      <w:r>
        <w:t>флеш</w:t>
      </w:r>
      <w:proofErr w:type="spellEnd"/>
      <w:r>
        <w:t>-карты на каждого ученика;</w:t>
      </w:r>
    </w:p>
    <w:p w:rsidR="00203FB4" w:rsidRDefault="00203FB4" w:rsidP="00C56635">
      <w:pPr>
        <w:pStyle w:val="af2"/>
        <w:numPr>
          <w:ilvl w:val="0"/>
          <w:numId w:val="24"/>
        </w:numPr>
        <w:spacing w:before="0" w:beforeAutospacing="0" w:after="0" w:afterAutospacing="0" w:line="276" w:lineRule="auto"/>
        <w:jc w:val="both"/>
      </w:pPr>
      <w:r>
        <w:t>Ментальные карты на каждого ученика;</w:t>
      </w:r>
    </w:p>
    <w:p w:rsidR="00203FB4" w:rsidRDefault="00203FB4" w:rsidP="00C56635">
      <w:pPr>
        <w:pStyle w:val="af2"/>
        <w:numPr>
          <w:ilvl w:val="0"/>
          <w:numId w:val="24"/>
        </w:numPr>
        <w:spacing w:before="0" w:beforeAutospacing="0" w:after="0" w:afterAutospacing="0" w:line="276" w:lineRule="auto"/>
        <w:jc w:val="both"/>
      </w:pPr>
      <w:r>
        <w:t>Рабочие тетради на каждого ученика (распечатанные);</w:t>
      </w:r>
    </w:p>
    <w:p w:rsidR="00203FB4" w:rsidRDefault="00203FB4" w:rsidP="00C56635">
      <w:pPr>
        <w:pStyle w:val="af2"/>
        <w:numPr>
          <w:ilvl w:val="0"/>
          <w:numId w:val="24"/>
        </w:numPr>
        <w:spacing w:before="0" w:beforeAutospacing="0" w:after="0" w:afterAutospacing="0" w:line="276" w:lineRule="auto"/>
        <w:jc w:val="both"/>
      </w:pPr>
      <w:proofErr w:type="gramStart"/>
      <w:r>
        <w:t>Демонстрационный</w:t>
      </w:r>
      <w:proofErr w:type="gramEnd"/>
      <w:r>
        <w:t xml:space="preserve"> </w:t>
      </w:r>
      <w:proofErr w:type="spellStart"/>
      <w:r>
        <w:t>абакус</w:t>
      </w:r>
      <w:proofErr w:type="spellEnd"/>
      <w:r>
        <w:t xml:space="preserve"> для педагога;</w:t>
      </w:r>
    </w:p>
    <w:p w:rsidR="00203FB4" w:rsidRDefault="00203FB4" w:rsidP="00C56635">
      <w:pPr>
        <w:pStyle w:val="af2"/>
        <w:numPr>
          <w:ilvl w:val="0"/>
          <w:numId w:val="24"/>
        </w:numPr>
        <w:spacing w:before="0" w:beforeAutospacing="0" w:after="0" w:afterAutospacing="0" w:line="276" w:lineRule="auto"/>
        <w:jc w:val="both"/>
      </w:pPr>
      <w:r>
        <w:t>Методическая литература для проведения физкультминуток и дыхательных упражнений, упражнений для глаз.</w:t>
      </w:r>
    </w:p>
    <w:p w:rsidR="00203FB4" w:rsidRPr="00203FB4" w:rsidRDefault="00203FB4" w:rsidP="00C56635">
      <w:pPr>
        <w:pStyle w:val="af2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  <w:shd w:val="clear" w:color="auto" w:fill="FFFFFF"/>
        </w:rPr>
        <w:t xml:space="preserve">     </w:t>
      </w:r>
      <w:r w:rsidRPr="00203FB4">
        <w:rPr>
          <w:color w:val="000000"/>
          <w:shd w:val="clear" w:color="auto" w:fill="FFFFFF"/>
        </w:rPr>
        <w:t xml:space="preserve">Материально-техническое оснащение образовательного процесса обеспечивает возможность доступа к информационным ресурсам Интернета, коллекциям медиа-ресурсов на электронных носителях; создания и использования информации; планирования образовательного процесса, фиксирования его реализации в целом и отдельных этапов. </w:t>
      </w:r>
    </w:p>
    <w:p w:rsidR="0096035B" w:rsidRPr="00300363" w:rsidRDefault="0096035B" w:rsidP="00C566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00363">
        <w:rPr>
          <w:rFonts w:ascii="Times New Roman" w:hAnsi="Times New Roman" w:cs="Times New Roman"/>
          <w:sz w:val="24"/>
          <w:szCs w:val="24"/>
        </w:rPr>
        <w:t xml:space="preserve">Важным аспектом работы </w:t>
      </w:r>
      <w:r>
        <w:rPr>
          <w:rFonts w:ascii="Times New Roman" w:hAnsi="Times New Roman" w:cs="Times New Roman"/>
          <w:sz w:val="24"/>
          <w:szCs w:val="24"/>
        </w:rPr>
        <w:t xml:space="preserve">педагога по английскому языку </w:t>
      </w:r>
      <w:r w:rsidRPr="00300363">
        <w:rPr>
          <w:rFonts w:ascii="Times New Roman" w:hAnsi="Times New Roman" w:cs="Times New Roman"/>
          <w:sz w:val="24"/>
          <w:szCs w:val="24"/>
        </w:rPr>
        <w:t>является  правильно организованная развивающая предметно-пространственная  ср</w:t>
      </w:r>
      <w:r>
        <w:rPr>
          <w:rFonts w:ascii="Times New Roman" w:hAnsi="Times New Roman" w:cs="Times New Roman"/>
          <w:sz w:val="24"/>
          <w:szCs w:val="24"/>
        </w:rPr>
        <w:t>еда:</w:t>
      </w:r>
      <w:r w:rsidRPr="003003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35B" w:rsidRPr="00300363" w:rsidRDefault="0096035B" w:rsidP="00C566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предметные картинки</w:t>
      </w:r>
      <w:r w:rsidRPr="00300363">
        <w:rPr>
          <w:rFonts w:ascii="Times New Roman" w:hAnsi="Times New Roman" w:cs="Times New Roman"/>
          <w:sz w:val="24"/>
          <w:szCs w:val="24"/>
        </w:rPr>
        <w:t>;</w:t>
      </w:r>
    </w:p>
    <w:p w:rsidR="0096035B" w:rsidRPr="00300363" w:rsidRDefault="0096035B" w:rsidP="00C566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дидактические пособия</w:t>
      </w:r>
      <w:r w:rsidRPr="00300363">
        <w:rPr>
          <w:rFonts w:ascii="Times New Roman" w:hAnsi="Times New Roman" w:cs="Times New Roman"/>
          <w:sz w:val="24"/>
          <w:szCs w:val="24"/>
        </w:rPr>
        <w:t>;</w:t>
      </w:r>
    </w:p>
    <w:p w:rsidR="0096035B" w:rsidRPr="00300363" w:rsidRDefault="0096035B" w:rsidP="00C566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00363">
        <w:rPr>
          <w:rFonts w:ascii="Times New Roman" w:hAnsi="Times New Roman" w:cs="Times New Roman"/>
          <w:sz w:val="24"/>
          <w:szCs w:val="24"/>
        </w:rPr>
        <w:t>атрибутикой для игр;</w:t>
      </w:r>
    </w:p>
    <w:p w:rsidR="0096035B" w:rsidRPr="00300363" w:rsidRDefault="0096035B" w:rsidP="00C566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музыкальные инструменты</w:t>
      </w:r>
      <w:r w:rsidRPr="00300363">
        <w:rPr>
          <w:rFonts w:ascii="Times New Roman" w:hAnsi="Times New Roman" w:cs="Times New Roman"/>
          <w:sz w:val="24"/>
          <w:szCs w:val="24"/>
        </w:rPr>
        <w:t>;</w:t>
      </w:r>
    </w:p>
    <w:p w:rsidR="0096035B" w:rsidRPr="0096035B" w:rsidRDefault="0096035B" w:rsidP="00C566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игрушки, стихи</w:t>
      </w:r>
      <w:r w:rsidRPr="00300363">
        <w:rPr>
          <w:rFonts w:ascii="Times New Roman" w:hAnsi="Times New Roman" w:cs="Times New Roman"/>
          <w:sz w:val="24"/>
          <w:szCs w:val="24"/>
        </w:rPr>
        <w:t>;</w:t>
      </w:r>
    </w:p>
    <w:p w:rsidR="0096035B" w:rsidRPr="00300363" w:rsidRDefault="0096035B" w:rsidP="00C566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карандаши, фломастеры</w:t>
      </w:r>
      <w:r w:rsidRPr="00300363">
        <w:rPr>
          <w:rFonts w:ascii="Times New Roman" w:hAnsi="Times New Roman" w:cs="Times New Roman"/>
          <w:sz w:val="24"/>
          <w:szCs w:val="24"/>
        </w:rPr>
        <w:t>;</w:t>
      </w:r>
    </w:p>
    <w:p w:rsidR="0096035B" w:rsidRDefault="0096035B" w:rsidP="00C566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карточки-схемы; </w:t>
      </w:r>
    </w:p>
    <w:p w:rsidR="0096035B" w:rsidRPr="00300363" w:rsidRDefault="0096035B" w:rsidP="00C56635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магнитофон.</w:t>
      </w:r>
    </w:p>
    <w:p w:rsidR="0096035B" w:rsidRPr="00300363" w:rsidRDefault="0096035B" w:rsidP="00C56635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00363">
        <w:rPr>
          <w:rFonts w:ascii="Times New Roman" w:hAnsi="Times New Roman" w:cs="Times New Roman"/>
          <w:sz w:val="24"/>
          <w:szCs w:val="24"/>
        </w:rPr>
        <w:t>Все эти материалы доступны для детей, постоянно меняются и достаточно эмоционально привлекательны.</w:t>
      </w:r>
    </w:p>
    <w:p w:rsidR="0096035B" w:rsidRPr="00300363" w:rsidRDefault="0096035B" w:rsidP="00C5663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00363">
        <w:rPr>
          <w:rFonts w:ascii="Times New Roman" w:hAnsi="Times New Roman" w:cs="Times New Roman"/>
          <w:sz w:val="24"/>
          <w:szCs w:val="24"/>
        </w:rPr>
        <w:t xml:space="preserve">     Выступая в роли посредника между ребенком и окружающей его средой, педагог должен  быть  не пассивным наблюдателем, а активным участником, партнером детей.</w:t>
      </w:r>
    </w:p>
    <w:p w:rsidR="0096035B" w:rsidRDefault="0096035B" w:rsidP="00C56635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2FA7" w:rsidRPr="00300363" w:rsidRDefault="00E12FA7" w:rsidP="00C56635">
      <w:pPr>
        <w:widowControl w:val="0"/>
        <w:autoSpaceDE w:val="0"/>
        <w:autoSpaceDN w:val="0"/>
        <w:adjustRightInd w:val="0"/>
        <w:spacing w:after="0"/>
        <w:ind w:left="550"/>
        <w:jc w:val="both"/>
        <w:rPr>
          <w:rFonts w:ascii="Times New Roman" w:hAnsi="Times New Roman" w:cs="Times New Roman"/>
          <w:sz w:val="24"/>
          <w:szCs w:val="24"/>
        </w:rPr>
      </w:pPr>
    </w:p>
    <w:p w:rsidR="00E12FA7" w:rsidRPr="00300363" w:rsidRDefault="00E12FA7" w:rsidP="00C56635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00363">
        <w:rPr>
          <w:rFonts w:ascii="Times New Roman" w:hAnsi="Times New Roman" w:cs="Times New Roman"/>
          <w:b/>
          <w:i/>
          <w:sz w:val="24"/>
          <w:szCs w:val="24"/>
        </w:rPr>
        <w:t>Расписание работы кружков</w:t>
      </w:r>
    </w:p>
    <w:tbl>
      <w:tblPr>
        <w:tblStyle w:val="a4"/>
        <w:tblpPr w:leftFromText="180" w:rightFromText="180" w:vertAnchor="text" w:horzAnchor="margin" w:tblpY="77"/>
        <w:tblW w:w="9616" w:type="dxa"/>
        <w:tblLook w:val="04A0" w:firstRow="1" w:lastRow="0" w:firstColumn="1" w:lastColumn="0" w:noHBand="0" w:noVBand="1"/>
      </w:tblPr>
      <w:tblGrid>
        <w:gridCol w:w="3458"/>
        <w:gridCol w:w="3309"/>
        <w:gridCol w:w="2849"/>
      </w:tblGrid>
      <w:tr w:rsidR="00E12FA7" w:rsidRPr="00300363" w:rsidTr="00E12FA7">
        <w:trPr>
          <w:trHeight w:val="420"/>
        </w:trPr>
        <w:tc>
          <w:tcPr>
            <w:tcW w:w="3458" w:type="dxa"/>
          </w:tcPr>
          <w:p w:rsidR="00E12FA7" w:rsidRPr="00300363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036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кружка</w:t>
            </w:r>
          </w:p>
        </w:tc>
        <w:tc>
          <w:tcPr>
            <w:tcW w:w="3309" w:type="dxa"/>
          </w:tcPr>
          <w:p w:rsidR="00E12FA7" w:rsidRPr="00300363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036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недели</w:t>
            </w:r>
          </w:p>
        </w:tc>
        <w:tc>
          <w:tcPr>
            <w:tcW w:w="2849" w:type="dxa"/>
          </w:tcPr>
          <w:p w:rsidR="00E12FA7" w:rsidRPr="00300363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036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</w:p>
        </w:tc>
      </w:tr>
      <w:tr w:rsidR="00E12FA7" w:rsidRPr="00300363" w:rsidTr="00E12FA7">
        <w:trPr>
          <w:trHeight w:val="976"/>
        </w:trPr>
        <w:tc>
          <w:tcPr>
            <w:tcW w:w="3458" w:type="dxa"/>
          </w:tcPr>
          <w:p w:rsidR="00E12FA7" w:rsidRPr="00300363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E12FA7" w:rsidRPr="00300363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7173B">
              <w:rPr>
                <w:rFonts w:ascii="Times New Roman" w:hAnsi="Times New Roman" w:cs="Times New Roman"/>
                <w:sz w:val="24"/>
                <w:szCs w:val="24"/>
              </w:rPr>
              <w:t>Ментальная арифметика</w:t>
            </w:r>
            <w:r w:rsidRPr="003003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12FA7" w:rsidRPr="00300363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Руководитель: Николаева В.М.</w:t>
            </w:r>
          </w:p>
        </w:tc>
        <w:tc>
          <w:tcPr>
            <w:tcW w:w="3309" w:type="dxa"/>
          </w:tcPr>
          <w:p w:rsidR="00E12FA7" w:rsidRPr="00300363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E12FA7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57173B" w:rsidRPr="00300363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849" w:type="dxa"/>
          </w:tcPr>
          <w:p w:rsidR="00E12FA7" w:rsidRPr="00300363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E12FA7" w:rsidRPr="00C56635" w:rsidRDefault="00C56635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635">
              <w:rPr>
                <w:rFonts w:ascii="Times New Roman" w:hAnsi="Times New Roman" w:cs="Times New Roman"/>
                <w:sz w:val="24"/>
                <w:szCs w:val="24"/>
              </w:rPr>
              <w:t>15.15 – 15.40</w:t>
            </w:r>
          </w:p>
          <w:p w:rsidR="00C56635" w:rsidRPr="00300363" w:rsidRDefault="00C56635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6635">
              <w:rPr>
                <w:rFonts w:ascii="Times New Roman" w:hAnsi="Times New Roman" w:cs="Times New Roman"/>
                <w:sz w:val="24"/>
                <w:szCs w:val="24"/>
              </w:rPr>
              <w:t>15.45 – 16.15</w:t>
            </w:r>
          </w:p>
        </w:tc>
      </w:tr>
      <w:tr w:rsidR="00E12FA7" w:rsidRPr="00300363" w:rsidTr="00E12FA7">
        <w:trPr>
          <w:trHeight w:val="707"/>
        </w:trPr>
        <w:tc>
          <w:tcPr>
            <w:tcW w:w="3458" w:type="dxa"/>
          </w:tcPr>
          <w:p w:rsidR="00E12FA7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английский»</w:t>
            </w:r>
          </w:p>
          <w:p w:rsidR="00E12FA7" w:rsidRPr="00300363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128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Руководитель: </w:t>
            </w:r>
            <w:r w:rsidR="0057173B">
              <w:rPr>
                <w:rFonts w:ascii="Times New Roman" w:hAnsi="Times New Roman" w:cs="Times New Roman"/>
                <w:i/>
                <w:sz w:val="24"/>
                <w:szCs w:val="24"/>
              </w:rPr>
              <w:t>Мустафина И.Р.</w:t>
            </w:r>
          </w:p>
        </w:tc>
        <w:tc>
          <w:tcPr>
            <w:tcW w:w="3309" w:type="dxa"/>
          </w:tcPr>
          <w:p w:rsidR="00E12FA7" w:rsidRPr="0001284E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84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E12FA7" w:rsidRPr="00300363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1284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849" w:type="dxa"/>
          </w:tcPr>
          <w:p w:rsidR="00C56635" w:rsidRPr="00C56635" w:rsidRDefault="00C56635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635">
              <w:rPr>
                <w:rFonts w:ascii="Times New Roman" w:hAnsi="Times New Roman" w:cs="Times New Roman"/>
                <w:sz w:val="24"/>
                <w:szCs w:val="24"/>
              </w:rPr>
              <w:t>15.15 – 15.40</w:t>
            </w:r>
          </w:p>
          <w:p w:rsidR="00C56635" w:rsidRDefault="00C56635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6635">
              <w:rPr>
                <w:rFonts w:ascii="Times New Roman" w:hAnsi="Times New Roman" w:cs="Times New Roman"/>
                <w:sz w:val="24"/>
                <w:szCs w:val="24"/>
              </w:rPr>
              <w:t>15.45 – 16.15</w:t>
            </w:r>
          </w:p>
          <w:p w:rsidR="00C56635" w:rsidRPr="00C56635" w:rsidRDefault="00C56635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 – 16.40</w:t>
            </w:r>
          </w:p>
        </w:tc>
      </w:tr>
      <w:tr w:rsidR="00E12FA7" w:rsidRPr="00300363" w:rsidTr="00E12FA7">
        <w:trPr>
          <w:trHeight w:val="707"/>
        </w:trPr>
        <w:tc>
          <w:tcPr>
            <w:tcW w:w="3458" w:type="dxa"/>
          </w:tcPr>
          <w:p w:rsidR="0057173B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«Занимательная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12FA7" w:rsidRPr="0001284E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84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Руководитель: </w:t>
            </w:r>
            <w:proofErr w:type="spellStart"/>
            <w:r w:rsidR="0057173B">
              <w:rPr>
                <w:rFonts w:ascii="Times New Roman" w:hAnsi="Times New Roman" w:cs="Times New Roman"/>
                <w:i/>
                <w:sz w:val="24"/>
                <w:szCs w:val="24"/>
              </w:rPr>
              <w:t>Гильфанутдинова</w:t>
            </w:r>
            <w:proofErr w:type="spellEnd"/>
            <w:r w:rsidR="005717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Э.Р.</w:t>
            </w:r>
          </w:p>
        </w:tc>
        <w:tc>
          <w:tcPr>
            <w:tcW w:w="3309" w:type="dxa"/>
          </w:tcPr>
          <w:p w:rsidR="00E12FA7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57173B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849" w:type="dxa"/>
          </w:tcPr>
          <w:p w:rsidR="00E12FA7" w:rsidRDefault="00C56635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6635">
              <w:rPr>
                <w:rFonts w:ascii="Times New Roman" w:hAnsi="Times New Roman" w:cs="Times New Roman"/>
                <w:sz w:val="24"/>
                <w:szCs w:val="24"/>
              </w:rPr>
              <w:t>15.30 – 15.55</w:t>
            </w:r>
          </w:p>
        </w:tc>
      </w:tr>
      <w:tr w:rsidR="00E12FA7" w:rsidRPr="00300363" w:rsidTr="00E12FA7">
        <w:trPr>
          <w:trHeight w:val="707"/>
        </w:trPr>
        <w:tc>
          <w:tcPr>
            <w:tcW w:w="3458" w:type="dxa"/>
          </w:tcPr>
          <w:p w:rsidR="00E12FA7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«Присмотр</w:t>
            </w:r>
            <w:r w:rsidR="00E12FA7">
              <w:rPr>
                <w:rFonts w:ascii="Times New Roman" w:hAnsi="Times New Roman" w:cs="Times New Roman"/>
                <w:sz w:val="24"/>
                <w:szCs w:val="24"/>
              </w:rPr>
              <w:t xml:space="preserve"> и уход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утреннее и вечернее время»</w:t>
            </w:r>
          </w:p>
        </w:tc>
        <w:tc>
          <w:tcPr>
            <w:tcW w:w="3309" w:type="dxa"/>
          </w:tcPr>
          <w:p w:rsidR="00E12FA7" w:rsidRPr="0001284E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12FA7">
              <w:rPr>
                <w:rFonts w:ascii="Times New Roman" w:hAnsi="Times New Roman" w:cs="Times New Roman"/>
                <w:sz w:val="24"/>
                <w:szCs w:val="24"/>
              </w:rPr>
              <w:t>жедневно</w:t>
            </w:r>
          </w:p>
        </w:tc>
        <w:tc>
          <w:tcPr>
            <w:tcW w:w="2849" w:type="dxa"/>
          </w:tcPr>
          <w:p w:rsidR="00E12FA7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6.30-7.30</w:t>
            </w:r>
          </w:p>
          <w:p w:rsidR="00E12FA7" w:rsidRPr="0001284E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</w:tc>
      </w:tr>
    </w:tbl>
    <w:p w:rsidR="0057173B" w:rsidRDefault="0057173B" w:rsidP="00C5663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12FA7" w:rsidRDefault="00E12FA7" w:rsidP="00C56635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00363">
        <w:rPr>
          <w:rFonts w:ascii="Times New Roman" w:hAnsi="Times New Roman" w:cs="Times New Roman"/>
          <w:b/>
          <w:i/>
          <w:sz w:val="24"/>
          <w:szCs w:val="24"/>
        </w:rPr>
        <w:t>Учебный план</w:t>
      </w:r>
    </w:p>
    <w:p w:rsidR="0057173B" w:rsidRPr="00300363" w:rsidRDefault="0057173B" w:rsidP="00C5663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50"/>
        <w:gridCol w:w="4236"/>
        <w:gridCol w:w="1701"/>
        <w:gridCol w:w="1559"/>
        <w:gridCol w:w="1525"/>
      </w:tblGrid>
      <w:tr w:rsidR="00E12FA7" w:rsidRPr="00300363" w:rsidTr="0057173B">
        <w:tc>
          <w:tcPr>
            <w:tcW w:w="550" w:type="dxa"/>
          </w:tcPr>
          <w:p w:rsidR="00E12FA7" w:rsidRPr="0057173B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№ </w:t>
            </w:r>
            <w:proofErr w:type="gramStart"/>
            <w:r w:rsidRPr="005717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gramEnd"/>
            <w:r w:rsidRPr="005717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/п</w:t>
            </w:r>
          </w:p>
        </w:tc>
        <w:tc>
          <w:tcPr>
            <w:tcW w:w="4236" w:type="dxa"/>
          </w:tcPr>
          <w:p w:rsidR="00E12FA7" w:rsidRPr="00300363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036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кружка</w:t>
            </w:r>
          </w:p>
        </w:tc>
        <w:tc>
          <w:tcPr>
            <w:tcW w:w="1701" w:type="dxa"/>
          </w:tcPr>
          <w:p w:rsidR="00E12FA7" w:rsidRPr="00300363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в неделю</w:t>
            </w:r>
          </w:p>
        </w:tc>
        <w:tc>
          <w:tcPr>
            <w:tcW w:w="1559" w:type="dxa"/>
          </w:tcPr>
          <w:p w:rsidR="00E12FA7" w:rsidRPr="00300363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Количество в </w:t>
            </w:r>
            <w:r w:rsidR="00E12FA7" w:rsidRPr="0030036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месяц</w:t>
            </w:r>
          </w:p>
        </w:tc>
        <w:tc>
          <w:tcPr>
            <w:tcW w:w="1525" w:type="dxa"/>
          </w:tcPr>
          <w:p w:rsidR="00E12FA7" w:rsidRPr="00300363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Количество в </w:t>
            </w:r>
            <w:r w:rsidR="00E12FA7" w:rsidRPr="0030036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</w:t>
            </w:r>
          </w:p>
        </w:tc>
      </w:tr>
      <w:tr w:rsidR="00E12FA7" w:rsidRPr="00300363" w:rsidTr="0057173B">
        <w:tc>
          <w:tcPr>
            <w:tcW w:w="550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36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 xml:space="preserve">Кружок </w:t>
            </w:r>
            <w:r w:rsidR="0057173B" w:rsidRPr="0057173B">
              <w:rPr>
                <w:rFonts w:ascii="Times New Roman" w:hAnsi="Times New Roman" w:cs="Times New Roman"/>
                <w:sz w:val="24"/>
                <w:szCs w:val="24"/>
              </w:rPr>
              <w:t>«Ментальная арифметика»</w:t>
            </w:r>
          </w:p>
        </w:tc>
        <w:tc>
          <w:tcPr>
            <w:tcW w:w="1701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559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E12FA7" w:rsidRPr="00300363" w:rsidTr="0057173B">
        <w:tc>
          <w:tcPr>
            <w:tcW w:w="550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6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 xml:space="preserve">Кружок </w:t>
            </w:r>
            <w:r w:rsidR="0057173B" w:rsidRPr="0057173B">
              <w:rPr>
                <w:rFonts w:ascii="Times New Roman" w:hAnsi="Times New Roman" w:cs="Times New Roman"/>
                <w:sz w:val="24"/>
                <w:szCs w:val="24"/>
              </w:rPr>
              <w:t>«Веселый английский»</w:t>
            </w:r>
          </w:p>
        </w:tc>
        <w:tc>
          <w:tcPr>
            <w:tcW w:w="1701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559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12FA7" w:rsidRPr="0057173B" w:rsidRDefault="001738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E12FA7" w:rsidRPr="00300363" w:rsidTr="0057173B">
        <w:tc>
          <w:tcPr>
            <w:tcW w:w="550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36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 xml:space="preserve">Кружок </w:t>
            </w:r>
            <w:r w:rsidR="0057173B" w:rsidRPr="0057173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="0057173B" w:rsidRPr="0057173B">
              <w:rPr>
                <w:rFonts w:ascii="Times New Roman" w:hAnsi="Times New Roman" w:cs="Times New Roman"/>
                <w:sz w:val="24"/>
                <w:szCs w:val="24"/>
              </w:rPr>
              <w:t>Занимательная</w:t>
            </w:r>
            <w:proofErr w:type="gramEnd"/>
            <w:r w:rsidR="0057173B" w:rsidRPr="005717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7173B" w:rsidRPr="0057173B">
              <w:rPr>
                <w:rFonts w:ascii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="0057173B" w:rsidRPr="0057173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559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12FA7" w:rsidRPr="0057173B" w:rsidRDefault="001738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E12FA7" w:rsidRPr="00300363" w:rsidTr="0057173B">
        <w:tc>
          <w:tcPr>
            <w:tcW w:w="550" w:type="dxa"/>
          </w:tcPr>
          <w:p w:rsidR="00E12FA7" w:rsidRPr="0057173B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6" w:type="dxa"/>
          </w:tcPr>
          <w:p w:rsidR="00E12FA7" w:rsidRDefault="005717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173B">
              <w:rPr>
                <w:rFonts w:ascii="Times New Roman" w:hAnsi="Times New Roman" w:cs="Times New Roman"/>
                <w:sz w:val="24"/>
                <w:szCs w:val="24"/>
              </w:rPr>
              <w:t>Группа «Присмотр и уход в утреннее и вечернее время»</w:t>
            </w:r>
          </w:p>
          <w:p w:rsidR="0017383B" w:rsidRPr="0057173B" w:rsidRDefault="001738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12FA7" w:rsidRPr="0057173B" w:rsidRDefault="0017383B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12FA7" w:rsidRPr="0057173B">
              <w:rPr>
                <w:rFonts w:ascii="Times New Roman" w:hAnsi="Times New Roman" w:cs="Times New Roman"/>
                <w:sz w:val="24"/>
                <w:szCs w:val="24"/>
              </w:rPr>
              <w:t>жедневно</w:t>
            </w:r>
          </w:p>
        </w:tc>
        <w:tc>
          <w:tcPr>
            <w:tcW w:w="1559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12FA7" w:rsidRPr="0057173B" w:rsidRDefault="00E12FA7" w:rsidP="00C5663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2FA7" w:rsidRPr="00300363" w:rsidRDefault="00E12FA7" w:rsidP="00C5663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2FA7" w:rsidRPr="00300363" w:rsidRDefault="0017383B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Дополнительные образовательные услуги </w:t>
      </w:r>
      <w:r w:rsidR="00E12FA7" w:rsidRPr="00300363">
        <w:rPr>
          <w:rFonts w:ascii="Times New Roman" w:hAnsi="Times New Roman" w:cs="Times New Roman"/>
          <w:sz w:val="24"/>
          <w:szCs w:val="24"/>
        </w:rPr>
        <w:t xml:space="preserve"> не проводятся во вре</w:t>
      </w:r>
      <w:r>
        <w:rPr>
          <w:rFonts w:ascii="Times New Roman" w:hAnsi="Times New Roman" w:cs="Times New Roman"/>
          <w:sz w:val="24"/>
          <w:szCs w:val="24"/>
        </w:rPr>
        <w:t>мя выходных и праздничных дней.</w:t>
      </w:r>
    </w:p>
    <w:p w:rsidR="00E12FA7" w:rsidRPr="00300363" w:rsidRDefault="00E12FA7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00363">
        <w:rPr>
          <w:rFonts w:ascii="Times New Roman" w:hAnsi="Times New Roman" w:cs="Times New Roman"/>
          <w:sz w:val="24"/>
          <w:szCs w:val="24"/>
        </w:rPr>
        <w:t>Уче</w:t>
      </w:r>
      <w:r w:rsidR="0017383B">
        <w:rPr>
          <w:rFonts w:ascii="Times New Roman" w:hAnsi="Times New Roman" w:cs="Times New Roman"/>
          <w:sz w:val="24"/>
          <w:szCs w:val="24"/>
        </w:rPr>
        <w:t>бный год  действует с 01.09.2020г. по 31.05.2021</w:t>
      </w:r>
      <w:r w:rsidRPr="00300363">
        <w:rPr>
          <w:rFonts w:ascii="Times New Roman" w:hAnsi="Times New Roman" w:cs="Times New Roman"/>
          <w:sz w:val="24"/>
          <w:szCs w:val="24"/>
        </w:rPr>
        <w:t>г</w:t>
      </w:r>
      <w:r w:rsidR="0017383B">
        <w:rPr>
          <w:rFonts w:ascii="Times New Roman" w:hAnsi="Times New Roman" w:cs="Times New Roman"/>
          <w:sz w:val="24"/>
          <w:szCs w:val="24"/>
        </w:rPr>
        <w:t>.</w:t>
      </w:r>
    </w:p>
    <w:p w:rsidR="00E12FA7" w:rsidRPr="00300363" w:rsidRDefault="00E12FA7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383B">
        <w:rPr>
          <w:rFonts w:ascii="Times New Roman" w:hAnsi="Times New Roman" w:cs="Times New Roman"/>
          <w:b/>
          <w:sz w:val="24"/>
          <w:szCs w:val="24"/>
        </w:rPr>
        <w:t>Требования к организации занятий</w:t>
      </w:r>
      <w:r w:rsidR="0017383B">
        <w:rPr>
          <w:rFonts w:ascii="Times New Roman" w:hAnsi="Times New Roman" w:cs="Times New Roman"/>
          <w:sz w:val="24"/>
          <w:szCs w:val="24"/>
        </w:rPr>
        <w:t>:</w:t>
      </w:r>
    </w:p>
    <w:p w:rsidR="00E12FA7" w:rsidRPr="00300363" w:rsidRDefault="00E12FA7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363">
        <w:rPr>
          <w:rFonts w:ascii="Times New Roman" w:hAnsi="Times New Roman" w:cs="Times New Roman"/>
          <w:sz w:val="24"/>
          <w:szCs w:val="24"/>
        </w:rPr>
        <w:t>1. Содержате</w:t>
      </w:r>
      <w:r w:rsidR="0017383B">
        <w:rPr>
          <w:rFonts w:ascii="Times New Roman" w:hAnsi="Times New Roman" w:cs="Times New Roman"/>
          <w:sz w:val="24"/>
          <w:szCs w:val="24"/>
        </w:rPr>
        <w:t>льность и разнообразие тематики;</w:t>
      </w:r>
    </w:p>
    <w:p w:rsidR="00E12FA7" w:rsidRPr="00300363" w:rsidRDefault="0017383B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Обучение через игру;</w:t>
      </w:r>
    </w:p>
    <w:p w:rsidR="00E12FA7" w:rsidRPr="00300363" w:rsidRDefault="00E12FA7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363">
        <w:rPr>
          <w:rFonts w:ascii="Times New Roman" w:hAnsi="Times New Roman" w:cs="Times New Roman"/>
          <w:sz w:val="24"/>
          <w:szCs w:val="24"/>
        </w:rPr>
        <w:t>3. Максимальная активнос</w:t>
      </w:r>
      <w:r w:rsidR="0017383B">
        <w:rPr>
          <w:rFonts w:ascii="Times New Roman" w:hAnsi="Times New Roman" w:cs="Times New Roman"/>
          <w:sz w:val="24"/>
          <w:szCs w:val="24"/>
        </w:rPr>
        <w:t>ть детей на всех этапах занятия;</w:t>
      </w:r>
    </w:p>
    <w:p w:rsidR="00E12FA7" w:rsidRPr="00300363" w:rsidRDefault="00E12FA7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363">
        <w:rPr>
          <w:rFonts w:ascii="Times New Roman" w:hAnsi="Times New Roman" w:cs="Times New Roman"/>
          <w:sz w:val="24"/>
          <w:szCs w:val="24"/>
        </w:rPr>
        <w:t>4. Сотрудничество де</w:t>
      </w:r>
      <w:r w:rsidR="0017383B">
        <w:rPr>
          <w:rFonts w:ascii="Times New Roman" w:hAnsi="Times New Roman" w:cs="Times New Roman"/>
          <w:sz w:val="24"/>
          <w:szCs w:val="24"/>
        </w:rPr>
        <w:t>тей друг с другом и с взрослыми;</w:t>
      </w:r>
    </w:p>
    <w:p w:rsidR="00E12FA7" w:rsidRPr="00300363" w:rsidRDefault="00E12FA7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383B">
        <w:rPr>
          <w:rFonts w:ascii="Times New Roman" w:hAnsi="Times New Roman" w:cs="Times New Roman"/>
          <w:b/>
          <w:sz w:val="24"/>
          <w:szCs w:val="24"/>
        </w:rPr>
        <w:t>Формы организации занятий</w:t>
      </w:r>
      <w:r w:rsidRPr="00300363">
        <w:rPr>
          <w:rFonts w:ascii="Times New Roman" w:hAnsi="Times New Roman" w:cs="Times New Roman"/>
          <w:sz w:val="24"/>
          <w:szCs w:val="24"/>
        </w:rPr>
        <w:t>: групповые, подгрупповые.</w:t>
      </w:r>
    </w:p>
    <w:p w:rsidR="00E12FA7" w:rsidRPr="0017383B" w:rsidRDefault="00E12FA7" w:rsidP="00C56635">
      <w:pPr>
        <w:pStyle w:val="af1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383B">
        <w:rPr>
          <w:rFonts w:ascii="Times New Roman" w:hAnsi="Times New Roman" w:cs="Times New Roman"/>
          <w:b/>
          <w:sz w:val="24"/>
          <w:szCs w:val="24"/>
        </w:rPr>
        <w:t>Формы оценки качества</w:t>
      </w:r>
      <w:r w:rsidR="0017383B">
        <w:rPr>
          <w:rFonts w:ascii="Times New Roman" w:hAnsi="Times New Roman" w:cs="Times New Roman"/>
          <w:b/>
          <w:sz w:val="24"/>
          <w:szCs w:val="24"/>
        </w:rPr>
        <w:t>:</w:t>
      </w:r>
    </w:p>
    <w:p w:rsidR="00E12FA7" w:rsidRPr="00300363" w:rsidRDefault="00E12FA7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363">
        <w:rPr>
          <w:rFonts w:ascii="Times New Roman" w:hAnsi="Times New Roman" w:cs="Times New Roman"/>
          <w:sz w:val="24"/>
          <w:szCs w:val="24"/>
        </w:rPr>
        <w:t>1. Конт</w:t>
      </w:r>
      <w:r w:rsidR="0017383B">
        <w:rPr>
          <w:rFonts w:ascii="Times New Roman" w:hAnsi="Times New Roman" w:cs="Times New Roman"/>
          <w:sz w:val="24"/>
          <w:szCs w:val="24"/>
        </w:rPr>
        <w:t>рольные занятия;</w:t>
      </w:r>
    </w:p>
    <w:p w:rsidR="00E12FA7" w:rsidRPr="00300363" w:rsidRDefault="00E12FA7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363">
        <w:rPr>
          <w:rFonts w:ascii="Times New Roman" w:hAnsi="Times New Roman" w:cs="Times New Roman"/>
          <w:sz w:val="24"/>
          <w:szCs w:val="24"/>
        </w:rPr>
        <w:t>2. Выполнение заданий</w:t>
      </w:r>
      <w:r w:rsidR="0017383B">
        <w:rPr>
          <w:rFonts w:ascii="Times New Roman" w:hAnsi="Times New Roman" w:cs="Times New Roman"/>
          <w:sz w:val="24"/>
          <w:szCs w:val="24"/>
        </w:rPr>
        <w:t>;</w:t>
      </w:r>
    </w:p>
    <w:p w:rsidR="00E12FA7" w:rsidRPr="00300363" w:rsidRDefault="00E12FA7" w:rsidP="00C56635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363">
        <w:rPr>
          <w:rFonts w:ascii="Times New Roman" w:hAnsi="Times New Roman" w:cs="Times New Roman"/>
          <w:sz w:val="24"/>
          <w:szCs w:val="24"/>
        </w:rPr>
        <w:t>3. Развлечения.</w:t>
      </w:r>
    </w:p>
    <w:p w:rsidR="00E12FA7" w:rsidRPr="00300363" w:rsidRDefault="00E12FA7" w:rsidP="00C5663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2FA7" w:rsidRDefault="00E12FA7" w:rsidP="00C56635">
      <w:pPr>
        <w:jc w:val="both"/>
        <w:rPr>
          <w:szCs w:val="24"/>
        </w:rPr>
      </w:pPr>
    </w:p>
    <w:sectPr w:rsidR="00E12FA7" w:rsidSect="0017383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EEB" w:rsidRDefault="00D45EEB" w:rsidP="00F752B6">
      <w:pPr>
        <w:spacing w:after="0" w:line="240" w:lineRule="auto"/>
      </w:pPr>
      <w:r>
        <w:separator/>
      </w:r>
    </w:p>
  </w:endnote>
  <w:endnote w:type="continuationSeparator" w:id="0">
    <w:p w:rsidR="00D45EEB" w:rsidRDefault="00D45EEB" w:rsidP="00F75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EEB" w:rsidRDefault="00D45EEB" w:rsidP="00F752B6">
      <w:pPr>
        <w:spacing w:after="0" w:line="240" w:lineRule="auto"/>
      </w:pPr>
      <w:r>
        <w:separator/>
      </w:r>
    </w:p>
  </w:footnote>
  <w:footnote w:type="continuationSeparator" w:id="0">
    <w:p w:rsidR="00D45EEB" w:rsidRDefault="00D45EEB" w:rsidP="00F752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DF2"/>
    <w:multiLevelType w:val="hybridMultilevel"/>
    <w:tmpl w:val="537E729A"/>
    <w:lvl w:ilvl="0" w:tplc="17CA142C">
      <w:start w:val="1"/>
      <w:numFmt w:val="bullet"/>
      <w:lvlText w:val=""/>
      <w:lvlJc w:val="left"/>
    </w:lvl>
    <w:lvl w:ilvl="1" w:tplc="2A7AEED6">
      <w:numFmt w:val="decimal"/>
      <w:lvlText w:val=""/>
      <w:lvlJc w:val="left"/>
    </w:lvl>
    <w:lvl w:ilvl="2" w:tplc="3B6026B8">
      <w:numFmt w:val="decimal"/>
      <w:lvlText w:val=""/>
      <w:lvlJc w:val="left"/>
    </w:lvl>
    <w:lvl w:ilvl="3" w:tplc="E3EC84C8">
      <w:numFmt w:val="decimal"/>
      <w:lvlText w:val=""/>
      <w:lvlJc w:val="left"/>
    </w:lvl>
    <w:lvl w:ilvl="4" w:tplc="5D46A1CE">
      <w:numFmt w:val="decimal"/>
      <w:lvlText w:val=""/>
      <w:lvlJc w:val="left"/>
    </w:lvl>
    <w:lvl w:ilvl="5" w:tplc="D0CC996C">
      <w:numFmt w:val="decimal"/>
      <w:lvlText w:val=""/>
      <w:lvlJc w:val="left"/>
    </w:lvl>
    <w:lvl w:ilvl="6" w:tplc="5D1C61D4">
      <w:numFmt w:val="decimal"/>
      <w:lvlText w:val=""/>
      <w:lvlJc w:val="left"/>
    </w:lvl>
    <w:lvl w:ilvl="7" w:tplc="85BCE7A0">
      <w:numFmt w:val="decimal"/>
      <w:lvlText w:val=""/>
      <w:lvlJc w:val="left"/>
    </w:lvl>
    <w:lvl w:ilvl="8" w:tplc="9BAEEA5A">
      <w:numFmt w:val="decimal"/>
      <w:lvlText w:val=""/>
      <w:lvlJc w:val="left"/>
    </w:lvl>
  </w:abstractNum>
  <w:abstractNum w:abstractNumId="1">
    <w:nsid w:val="04C10BB0"/>
    <w:multiLevelType w:val="multilevel"/>
    <w:tmpl w:val="DD827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A9325A"/>
    <w:multiLevelType w:val="hybridMultilevel"/>
    <w:tmpl w:val="441C5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8140AD"/>
    <w:multiLevelType w:val="hybridMultilevel"/>
    <w:tmpl w:val="F4A03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9F1956"/>
    <w:multiLevelType w:val="hybridMultilevel"/>
    <w:tmpl w:val="397CB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EB3AE1"/>
    <w:multiLevelType w:val="hybridMultilevel"/>
    <w:tmpl w:val="06148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6C6C86"/>
    <w:multiLevelType w:val="hybridMultilevel"/>
    <w:tmpl w:val="0F78D816"/>
    <w:lvl w:ilvl="0" w:tplc="5D24A9D6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9037BF"/>
    <w:multiLevelType w:val="hybridMultilevel"/>
    <w:tmpl w:val="BA8E5C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052EF0"/>
    <w:multiLevelType w:val="hybridMultilevel"/>
    <w:tmpl w:val="36000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831B70"/>
    <w:multiLevelType w:val="hybridMultilevel"/>
    <w:tmpl w:val="9F8EA17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BA57B3"/>
    <w:multiLevelType w:val="hybridMultilevel"/>
    <w:tmpl w:val="605062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900DC8"/>
    <w:multiLevelType w:val="hybridMultilevel"/>
    <w:tmpl w:val="CFA8197A"/>
    <w:lvl w:ilvl="0" w:tplc="D86C2820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12">
    <w:nsid w:val="36272FFA"/>
    <w:multiLevelType w:val="hybridMultilevel"/>
    <w:tmpl w:val="A17CA08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1A63956"/>
    <w:multiLevelType w:val="hybridMultilevel"/>
    <w:tmpl w:val="CCCC56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19753B6"/>
    <w:multiLevelType w:val="hybridMultilevel"/>
    <w:tmpl w:val="35E623A2"/>
    <w:lvl w:ilvl="0" w:tplc="890E86D6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BB366E"/>
    <w:multiLevelType w:val="hybridMultilevel"/>
    <w:tmpl w:val="BFEA13F4"/>
    <w:lvl w:ilvl="0" w:tplc="FFFFFFFF">
      <w:start w:val="1"/>
      <w:numFmt w:val="decimal"/>
      <w:lvlText w:val="%1."/>
      <w:lvlJc w:val="left"/>
      <w:pPr>
        <w:tabs>
          <w:tab w:val="num" w:pos="578"/>
        </w:tabs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6">
    <w:nsid w:val="6039272A"/>
    <w:multiLevelType w:val="hybridMultilevel"/>
    <w:tmpl w:val="40845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F011A0"/>
    <w:multiLevelType w:val="hybridMultilevel"/>
    <w:tmpl w:val="B0B20BC2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2CF605E"/>
    <w:multiLevelType w:val="hybridMultilevel"/>
    <w:tmpl w:val="4BBA8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671AA0"/>
    <w:multiLevelType w:val="hybridMultilevel"/>
    <w:tmpl w:val="424CB966"/>
    <w:lvl w:ilvl="0" w:tplc="A852F43C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20">
    <w:nsid w:val="70861063"/>
    <w:multiLevelType w:val="hybridMultilevel"/>
    <w:tmpl w:val="E1D2B3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1E70CA7"/>
    <w:multiLevelType w:val="hybridMultilevel"/>
    <w:tmpl w:val="99A245E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576052"/>
    <w:multiLevelType w:val="hybridMultilevel"/>
    <w:tmpl w:val="CC569E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96D2B09"/>
    <w:multiLevelType w:val="hybridMultilevel"/>
    <w:tmpl w:val="4A6C9A1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9737DC5"/>
    <w:multiLevelType w:val="hybridMultilevel"/>
    <w:tmpl w:val="60EA4E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"/>
  </w:num>
  <w:num w:numId="3">
    <w:abstractNumId w:val="8"/>
  </w:num>
  <w:num w:numId="4">
    <w:abstractNumId w:val="7"/>
  </w:num>
  <w:num w:numId="5">
    <w:abstractNumId w:val="11"/>
  </w:num>
  <w:num w:numId="6">
    <w:abstractNumId w:val="19"/>
  </w:num>
  <w:num w:numId="7">
    <w:abstractNumId w:val="24"/>
  </w:num>
  <w:num w:numId="8">
    <w:abstractNumId w:val="17"/>
  </w:num>
  <w:num w:numId="9">
    <w:abstractNumId w:val="9"/>
  </w:num>
  <w:num w:numId="10">
    <w:abstractNumId w:val="23"/>
  </w:num>
  <w:num w:numId="11">
    <w:abstractNumId w:val="13"/>
  </w:num>
  <w:num w:numId="12">
    <w:abstractNumId w:val="22"/>
  </w:num>
  <w:num w:numId="13">
    <w:abstractNumId w:val="20"/>
  </w:num>
  <w:num w:numId="14">
    <w:abstractNumId w:val="15"/>
  </w:num>
  <w:num w:numId="15">
    <w:abstractNumId w:val="10"/>
  </w:num>
  <w:num w:numId="16">
    <w:abstractNumId w:val="6"/>
  </w:num>
  <w:num w:numId="17">
    <w:abstractNumId w:val="18"/>
  </w:num>
  <w:num w:numId="18">
    <w:abstractNumId w:val="16"/>
  </w:num>
  <w:num w:numId="19">
    <w:abstractNumId w:val="1"/>
  </w:num>
  <w:num w:numId="20">
    <w:abstractNumId w:val="0"/>
  </w:num>
  <w:num w:numId="21">
    <w:abstractNumId w:val="4"/>
  </w:num>
  <w:num w:numId="22">
    <w:abstractNumId w:val="3"/>
  </w:num>
  <w:num w:numId="23">
    <w:abstractNumId w:val="5"/>
  </w:num>
  <w:num w:numId="24">
    <w:abstractNumId w:val="12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B6F76"/>
    <w:rsid w:val="0001284E"/>
    <w:rsid w:val="00012F26"/>
    <w:rsid w:val="00036A99"/>
    <w:rsid w:val="00046456"/>
    <w:rsid w:val="00047B3E"/>
    <w:rsid w:val="000547E1"/>
    <w:rsid w:val="00055CCB"/>
    <w:rsid w:val="000575A3"/>
    <w:rsid w:val="00093A20"/>
    <w:rsid w:val="00105222"/>
    <w:rsid w:val="00114609"/>
    <w:rsid w:val="00140639"/>
    <w:rsid w:val="00145251"/>
    <w:rsid w:val="00163678"/>
    <w:rsid w:val="0017383B"/>
    <w:rsid w:val="0018787B"/>
    <w:rsid w:val="001929A9"/>
    <w:rsid w:val="001933B0"/>
    <w:rsid w:val="001938DD"/>
    <w:rsid w:val="001A7E8C"/>
    <w:rsid w:val="001E6B82"/>
    <w:rsid w:val="001F6778"/>
    <w:rsid w:val="001F6A5F"/>
    <w:rsid w:val="00202E0D"/>
    <w:rsid w:val="00203FB4"/>
    <w:rsid w:val="00211CEB"/>
    <w:rsid w:val="002318B2"/>
    <w:rsid w:val="00237814"/>
    <w:rsid w:val="00253F65"/>
    <w:rsid w:val="00272D67"/>
    <w:rsid w:val="002A656F"/>
    <w:rsid w:val="002B6BC6"/>
    <w:rsid w:val="002D560A"/>
    <w:rsid w:val="002D5A7B"/>
    <w:rsid w:val="002D7B09"/>
    <w:rsid w:val="002F20B8"/>
    <w:rsid w:val="00300363"/>
    <w:rsid w:val="00302D53"/>
    <w:rsid w:val="00326C7F"/>
    <w:rsid w:val="00332CA9"/>
    <w:rsid w:val="00335A63"/>
    <w:rsid w:val="003748F6"/>
    <w:rsid w:val="003761B6"/>
    <w:rsid w:val="003B7521"/>
    <w:rsid w:val="003C47EC"/>
    <w:rsid w:val="003D6CB6"/>
    <w:rsid w:val="003F1E38"/>
    <w:rsid w:val="0040284B"/>
    <w:rsid w:val="00407914"/>
    <w:rsid w:val="0041126C"/>
    <w:rsid w:val="00412E0F"/>
    <w:rsid w:val="00414210"/>
    <w:rsid w:val="00425338"/>
    <w:rsid w:val="004419D7"/>
    <w:rsid w:val="0046075D"/>
    <w:rsid w:val="00464313"/>
    <w:rsid w:val="00464782"/>
    <w:rsid w:val="004A51CA"/>
    <w:rsid w:val="004D0731"/>
    <w:rsid w:val="004F0A98"/>
    <w:rsid w:val="004F2767"/>
    <w:rsid w:val="004F6A77"/>
    <w:rsid w:val="0051251D"/>
    <w:rsid w:val="0052535A"/>
    <w:rsid w:val="005378AF"/>
    <w:rsid w:val="00553EB8"/>
    <w:rsid w:val="0057173B"/>
    <w:rsid w:val="00573456"/>
    <w:rsid w:val="005804F3"/>
    <w:rsid w:val="00587DA2"/>
    <w:rsid w:val="005A41B5"/>
    <w:rsid w:val="005B1298"/>
    <w:rsid w:val="005B1781"/>
    <w:rsid w:val="005D60D6"/>
    <w:rsid w:val="005E6D63"/>
    <w:rsid w:val="00602B04"/>
    <w:rsid w:val="006266AF"/>
    <w:rsid w:val="0064073B"/>
    <w:rsid w:val="0064313C"/>
    <w:rsid w:val="00645CD5"/>
    <w:rsid w:val="00645D6D"/>
    <w:rsid w:val="00666C14"/>
    <w:rsid w:val="00670B49"/>
    <w:rsid w:val="00672A9C"/>
    <w:rsid w:val="00677F44"/>
    <w:rsid w:val="00684901"/>
    <w:rsid w:val="00694B43"/>
    <w:rsid w:val="006A4B6E"/>
    <w:rsid w:val="006A6615"/>
    <w:rsid w:val="006D0E64"/>
    <w:rsid w:val="00704728"/>
    <w:rsid w:val="00730A64"/>
    <w:rsid w:val="00752E7D"/>
    <w:rsid w:val="00763A5C"/>
    <w:rsid w:val="00770B1B"/>
    <w:rsid w:val="00784420"/>
    <w:rsid w:val="00793B00"/>
    <w:rsid w:val="00794DB1"/>
    <w:rsid w:val="007A2393"/>
    <w:rsid w:val="007A4ADD"/>
    <w:rsid w:val="007B796C"/>
    <w:rsid w:val="007D0AC3"/>
    <w:rsid w:val="007F5335"/>
    <w:rsid w:val="00825FCC"/>
    <w:rsid w:val="00841772"/>
    <w:rsid w:val="008718FF"/>
    <w:rsid w:val="00876F3B"/>
    <w:rsid w:val="008B2A33"/>
    <w:rsid w:val="008C0C06"/>
    <w:rsid w:val="008C26E0"/>
    <w:rsid w:val="008D261E"/>
    <w:rsid w:val="008E4122"/>
    <w:rsid w:val="008E7B5E"/>
    <w:rsid w:val="008F313B"/>
    <w:rsid w:val="009059EE"/>
    <w:rsid w:val="009155AC"/>
    <w:rsid w:val="00920BDE"/>
    <w:rsid w:val="00923FFC"/>
    <w:rsid w:val="0096035B"/>
    <w:rsid w:val="00970684"/>
    <w:rsid w:val="0097737A"/>
    <w:rsid w:val="0099105A"/>
    <w:rsid w:val="009B3239"/>
    <w:rsid w:val="009B7577"/>
    <w:rsid w:val="009F32A6"/>
    <w:rsid w:val="00A01FEC"/>
    <w:rsid w:val="00A0439B"/>
    <w:rsid w:val="00A05203"/>
    <w:rsid w:val="00A1220C"/>
    <w:rsid w:val="00A14F50"/>
    <w:rsid w:val="00A41D53"/>
    <w:rsid w:val="00A60A2A"/>
    <w:rsid w:val="00A64FFE"/>
    <w:rsid w:val="00A82EBB"/>
    <w:rsid w:val="00A92BAA"/>
    <w:rsid w:val="00AA4E21"/>
    <w:rsid w:val="00AB7E2F"/>
    <w:rsid w:val="00AF361B"/>
    <w:rsid w:val="00AF3AF9"/>
    <w:rsid w:val="00B464D6"/>
    <w:rsid w:val="00B5256B"/>
    <w:rsid w:val="00B56487"/>
    <w:rsid w:val="00B67AE3"/>
    <w:rsid w:val="00B7448C"/>
    <w:rsid w:val="00B807E4"/>
    <w:rsid w:val="00B854A8"/>
    <w:rsid w:val="00B970D4"/>
    <w:rsid w:val="00BA26F0"/>
    <w:rsid w:val="00BA77A4"/>
    <w:rsid w:val="00BC6546"/>
    <w:rsid w:val="00BD49DA"/>
    <w:rsid w:val="00BD685D"/>
    <w:rsid w:val="00BF2B00"/>
    <w:rsid w:val="00BF49B2"/>
    <w:rsid w:val="00C1118B"/>
    <w:rsid w:val="00C3035A"/>
    <w:rsid w:val="00C31318"/>
    <w:rsid w:val="00C34CDD"/>
    <w:rsid w:val="00C35797"/>
    <w:rsid w:val="00C41168"/>
    <w:rsid w:val="00C56635"/>
    <w:rsid w:val="00C62459"/>
    <w:rsid w:val="00C77483"/>
    <w:rsid w:val="00C91A61"/>
    <w:rsid w:val="00CA7A09"/>
    <w:rsid w:val="00CB4A14"/>
    <w:rsid w:val="00CB6F76"/>
    <w:rsid w:val="00CC0A29"/>
    <w:rsid w:val="00CF6EB7"/>
    <w:rsid w:val="00CF7D5F"/>
    <w:rsid w:val="00D30F14"/>
    <w:rsid w:val="00D42859"/>
    <w:rsid w:val="00D45EEB"/>
    <w:rsid w:val="00D657E1"/>
    <w:rsid w:val="00D82918"/>
    <w:rsid w:val="00D9145D"/>
    <w:rsid w:val="00DB25A8"/>
    <w:rsid w:val="00DB6D0F"/>
    <w:rsid w:val="00DD77B0"/>
    <w:rsid w:val="00E12FA7"/>
    <w:rsid w:val="00E20565"/>
    <w:rsid w:val="00E22003"/>
    <w:rsid w:val="00E2362E"/>
    <w:rsid w:val="00E42B58"/>
    <w:rsid w:val="00E42F15"/>
    <w:rsid w:val="00E5608F"/>
    <w:rsid w:val="00E63A8D"/>
    <w:rsid w:val="00E66A90"/>
    <w:rsid w:val="00E66E60"/>
    <w:rsid w:val="00E77C91"/>
    <w:rsid w:val="00E92959"/>
    <w:rsid w:val="00EC112D"/>
    <w:rsid w:val="00EC37FE"/>
    <w:rsid w:val="00ED0917"/>
    <w:rsid w:val="00EE57EA"/>
    <w:rsid w:val="00F06924"/>
    <w:rsid w:val="00F0694A"/>
    <w:rsid w:val="00F10710"/>
    <w:rsid w:val="00F15DE1"/>
    <w:rsid w:val="00F25C49"/>
    <w:rsid w:val="00F35AEE"/>
    <w:rsid w:val="00F523A8"/>
    <w:rsid w:val="00F752B6"/>
    <w:rsid w:val="00F77A99"/>
    <w:rsid w:val="00F85806"/>
    <w:rsid w:val="00FA25A2"/>
    <w:rsid w:val="00FB772E"/>
    <w:rsid w:val="00FB7B92"/>
    <w:rsid w:val="00FC10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F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6F76"/>
    <w:pPr>
      <w:spacing w:after="0" w:line="240" w:lineRule="auto"/>
      <w:ind w:left="720" w:firstLine="709"/>
      <w:contextualSpacing/>
    </w:pPr>
    <w:rPr>
      <w:rFonts w:ascii="Times New Roman" w:hAnsi="Times New Roman"/>
      <w:sz w:val="28"/>
    </w:rPr>
  </w:style>
  <w:style w:type="table" w:styleId="a4">
    <w:name w:val="Table Grid"/>
    <w:basedOn w:val="a1"/>
    <w:uiPriority w:val="59"/>
    <w:rsid w:val="00CB6F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Основной текст_"/>
    <w:basedOn w:val="a0"/>
    <w:link w:val="3"/>
    <w:rsid w:val="00CC0A29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1">
    <w:name w:val="Основной текст1"/>
    <w:basedOn w:val="a5"/>
    <w:rsid w:val="00CC0A29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CC0A29"/>
    <w:pPr>
      <w:widowControl w:val="0"/>
      <w:shd w:val="clear" w:color="auto" w:fill="FFFFFF"/>
      <w:spacing w:after="0" w:line="106" w:lineRule="exact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85pt">
    <w:name w:val="Основной текст + 8;5 pt"/>
    <w:basedOn w:val="a5"/>
    <w:rsid w:val="00CC0A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styleId="a6">
    <w:name w:val="Hyperlink"/>
    <w:basedOn w:val="a0"/>
    <w:rsid w:val="00CC0A29"/>
    <w:rPr>
      <w:color w:val="0066CC"/>
      <w:u w:val="single"/>
    </w:rPr>
  </w:style>
  <w:style w:type="character" w:customStyle="1" w:styleId="2">
    <w:name w:val="Основной текст2"/>
    <w:basedOn w:val="a5"/>
    <w:rsid w:val="00CC0A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7">
    <w:name w:val="Основной текст + Полужирный"/>
    <w:basedOn w:val="a5"/>
    <w:rsid w:val="00CC0A2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paragraph" w:styleId="a8">
    <w:name w:val="footnote text"/>
    <w:basedOn w:val="a"/>
    <w:link w:val="a9"/>
    <w:uiPriority w:val="99"/>
    <w:semiHidden/>
    <w:unhideWhenUsed/>
    <w:rsid w:val="00F752B6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F752B6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F752B6"/>
    <w:rPr>
      <w:vertAlign w:val="superscript"/>
    </w:rPr>
  </w:style>
  <w:style w:type="paragraph" w:styleId="ab">
    <w:name w:val="Balloon Text"/>
    <w:basedOn w:val="a"/>
    <w:link w:val="ac"/>
    <w:uiPriority w:val="99"/>
    <w:semiHidden/>
    <w:unhideWhenUsed/>
    <w:rsid w:val="00670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670B49"/>
    <w:rPr>
      <w:rFonts w:ascii="Segoe UI" w:hAnsi="Segoe UI" w:cs="Segoe U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9F32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9F32A6"/>
  </w:style>
  <w:style w:type="paragraph" w:styleId="af">
    <w:name w:val="footer"/>
    <w:basedOn w:val="a"/>
    <w:link w:val="af0"/>
    <w:uiPriority w:val="99"/>
    <w:unhideWhenUsed/>
    <w:rsid w:val="009F32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F32A6"/>
  </w:style>
  <w:style w:type="paragraph" w:styleId="af1">
    <w:name w:val="No Spacing"/>
    <w:uiPriority w:val="1"/>
    <w:qFormat/>
    <w:rsid w:val="00677F44"/>
    <w:pPr>
      <w:spacing w:after="0" w:line="240" w:lineRule="auto"/>
    </w:pPr>
  </w:style>
  <w:style w:type="paragraph" w:customStyle="1" w:styleId="ConsNonformat">
    <w:name w:val="ConsNonformat"/>
    <w:rsid w:val="00FA25A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Основной шрифт абзаца1"/>
    <w:rsid w:val="00FA25A2"/>
  </w:style>
  <w:style w:type="paragraph" w:styleId="af2">
    <w:name w:val="Normal (Web)"/>
    <w:basedOn w:val="a"/>
    <w:uiPriority w:val="99"/>
    <w:unhideWhenUsed/>
    <w:rsid w:val="00203F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B4A17-CF14-419E-80C2-B0572F81C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2869</Words>
  <Characters>16358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Марина</dc:creator>
  <cp:lastModifiedBy>Елена</cp:lastModifiedBy>
  <cp:revision>8</cp:revision>
  <cp:lastPrinted>2020-11-02T12:41:00Z</cp:lastPrinted>
  <dcterms:created xsi:type="dcterms:W3CDTF">2020-01-18T19:00:00Z</dcterms:created>
  <dcterms:modified xsi:type="dcterms:W3CDTF">2020-11-12T07:16:00Z</dcterms:modified>
</cp:coreProperties>
</file>